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5D" w:rsidRPr="00854A93" w:rsidRDefault="0005025D" w:rsidP="00050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Календарно-тематичне планування уроків</w:t>
      </w:r>
    </w:p>
    <w:p w:rsidR="0005025D" w:rsidRPr="00854A93" w:rsidRDefault="0005025D" w:rsidP="00050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:rsidR="0005025D" w:rsidRPr="00854A93" w:rsidRDefault="008966C9" w:rsidP="00050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для 9</w:t>
      </w:r>
      <w:r w:rsidR="0005025D" w:rsidRPr="00854A9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класу</w:t>
      </w:r>
    </w:p>
    <w:p w:rsidR="0005025D" w:rsidRPr="00854A93" w:rsidRDefault="008966C9" w:rsidP="000502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sz w:val="28"/>
          <w:szCs w:val="28"/>
          <w:lang w:val="uk-UA"/>
        </w:rPr>
        <w:t>(До підручника «Інформатика 9</w:t>
      </w:r>
      <w:r w:rsidR="0005025D" w:rsidRPr="00854A93">
        <w:rPr>
          <w:rFonts w:ascii="Times New Roman" w:hAnsi="Times New Roman"/>
          <w:b/>
          <w:sz w:val="28"/>
          <w:szCs w:val="28"/>
          <w:lang w:val="uk-UA"/>
        </w:rPr>
        <w:t xml:space="preserve"> клас»)</w:t>
      </w:r>
    </w:p>
    <w:p w:rsidR="0005025D" w:rsidRPr="00854A93" w:rsidRDefault="005E6522" w:rsidP="00576C29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4A93">
        <w:rPr>
          <w:rFonts w:ascii="Times New Roman" w:hAnsi="Times New Roman"/>
          <w:bCs/>
          <w:sz w:val="28"/>
          <w:szCs w:val="28"/>
          <w:lang w:val="uk-UA"/>
        </w:rPr>
        <w:t xml:space="preserve">Автори: </w:t>
      </w:r>
      <w:proofErr w:type="spellStart"/>
      <w:r w:rsidRPr="00854A93">
        <w:rPr>
          <w:rFonts w:ascii="Times New Roman" w:hAnsi="Times New Roman"/>
          <w:bCs/>
          <w:sz w:val="28"/>
          <w:szCs w:val="28"/>
          <w:lang w:val="uk-UA"/>
        </w:rPr>
        <w:t>Ривкінд</w:t>
      </w:r>
      <w:proofErr w:type="spellEnd"/>
      <w:r w:rsidRPr="00854A93">
        <w:rPr>
          <w:rFonts w:ascii="Times New Roman" w:hAnsi="Times New Roman"/>
          <w:bCs/>
          <w:sz w:val="28"/>
          <w:szCs w:val="28"/>
          <w:lang w:val="uk-UA"/>
        </w:rPr>
        <w:t xml:space="preserve"> Й.Я., Лисенко Т.І., </w:t>
      </w:r>
      <w:proofErr w:type="spellStart"/>
      <w:r w:rsidRPr="00854A93">
        <w:rPr>
          <w:rFonts w:ascii="Times New Roman" w:hAnsi="Times New Roman"/>
          <w:bCs/>
          <w:sz w:val="28"/>
          <w:szCs w:val="28"/>
          <w:lang w:val="uk-UA"/>
        </w:rPr>
        <w:t>Чернікова</w:t>
      </w:r>
      <w:proofErr w:type="spellEnd"/>
      <w:r w:rsidRPr="00854A93">
        <w:rPr>
          <w:rFonts w:ascii="Times New Roman" w:hAnsi="Times New Roman"/>
          <w:bCs/>
          <w:sz w:val="28"/>
          <w:szCs w:val="28"/>
          <w:lang w:val="uk-UA"/>
        </w:rPr>
        <w:t xml:space="preserve"> Л.А., </w:t>
      </w:r>
      <w:proofErr w:type="spellStart"/>
      <w:r w:rsidRPr="00854A93">
        <w:rPr>
          <w:rFonts w:ascii="Times New Roman" w:hAnsi="Times New Roman"/>
          <w:bCs/>
          <w:sz w:val="28"/>
          <w:szCs w:val="28"/>
          <w:lang w:val="uk-UA"/>
        </w:rPr>
        <w:t>Шакотько</w:t>
      </w:r>
      <w:proofErr w:type="spellEnd"/>
      <w:r w:rsidRPr="00854A93">
        <w:rPr>
          <w:rFonts w:ascii="Times New Roman" w:hAnsi="Times New Roman"/>
          <w:bCs/>
          <w:sz w:val="28"/>
          <w:szCs w:val="28"/>
          <w:lang w:val="uk-UA"/>
        </w:rPr>
        <w:t xml:space="preserve"> В.В.</w:t>
      </w:r>
    </w:p>
    <w:p w:rsidR="00576C29" w:rsidRPr="00854A93" w:rsidRDefault="00576C29" w:rsidP="00576C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sz w:val="28"/>
          <w:szCs w:val="28"/>
          <w:lang w:val="uk-UA"/>
        </w:rPr>
        <w:t>(для учнів, які вивчали інформатику в 2-4 класах)</w:t>
      </w:r>
    </w:p>
    <w:p w:rsidR="00576C29" w:rsidRPr="00854A93" w:rsidRDefault="00576C29" w:rsidP="00576C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4A93">
        <w:rPr>
          <w:rFonts w:ascii="Times New Roman" w:hAnsi="Times New Roman"/>
          <w:b/>
          <w:sz w:val="28"/>
          <w:szCs w:val="28"/>
          <w:lang w:val="uk-UA"/>
        </w:rPr>
        <w:t>за навчальною програмою 2017 року</w:t>
      </w:r>
    </w:p>
    <w:p w:rsidR="00576C29" w:rsidRPr="00854A93" w:rsidRDefault="00576C29" w:rsidP="00576C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76C29" w:rsidRPr="00854A93" w:rsidRDefault="00FE2B50" w:rsidP="00576C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hyperlink r:id="rId8" w:history="1">
        <w:r w:rsidR="00576C29" w:rsidRPr="00854A93">
          <w:rPr>
            <w:rStyle w:val="ac"/>
            <w:rFonts w:ascii="Times New Roman" w:hAnsi="Times New Roman"/>
            <w:b/>
            <w:sz w:val="28"/>
            <w:lang w:val="uk-UA"/>
          </w:rPr>
          <w:t>Навчальна програма</w:t>
        </w:r>
      </w:hyperlink>
      <w:r w:rsidR="00576C29" w:rsidRPr="00854A93">
        <w:rPr>
          <w:rFonts w:ascii="Times New Roman" w:hAnsi="Times New Roman"/>
          <w:sz w:val="28"/>
          <w:lang w:val="uk-UA"/>
        </w:rPr>
        <w:t xml:space="preserve"> з інформатики для учнів 5-9 класів загальноосвітніх навчальних закладів затверджена </w:t>
      </w:r>
      <w:hyperlink r:id="rId9" w:history="1">
        <w:r w:rsidR="00576C29" w:rsidRPr="00854A93">
          <w:rPr>
            <w:rStyle w:val="ac"/>
            <w:rFonts w:ascii="Times New Roman" w:hAnsi="Times New Roman"/>
            <w:sz w:val="28"/>
            <w:lang w:val="uk-UA"/>
          </w:rPr>
          <w:t>Наказом Міністерства освіти і науки України від 07.06.2017 № 804</w:t>
        </w:r>
      </w:hyperlink>
    </w:p>
    <w:p w:rsidR="007354EE" w:rsidRPr="00854A93" w:rsidRDefault="007354EE" w:rsidP="00560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pPr w:leftFromText="180" w:rightFromText="180" w:vertAnchor="text" w:tblpY="1"/>
        <w:tblOverlap w:val="never"/>
        <w:tblW w:w="15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675"/>
        <w:gridCol w:w="742"/>
        <w:gridCol w:w="4361"/>
        <w:gridCol w:w="6804"/>
        <w:gridCol w:w="1417"/>
        <w:gridCol w:w="1417"/>
      </w:tblGrid>
      <w:tr w:rsidR="00C4329E" w:rsidRPr="00854A93" w:rsidTr="00C4329E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854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4329E" w:rsidRPr="00854A93" w:rsidRDefault="00C4329E" w:rsidP="00C4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C4329E" w:rsidRPr="00854A93" w:rsidRDefault="00C4329E" w:rsidP="00C4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C4329E" w:rsidRPr="00D55230" w:rsidTr="00C4329E">
        <w:tc>
          <w:tcPr>
            <w:tcW w:w="154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C4329E" w:rsidRPr="00D55230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5230"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  <w:t xml:space="preserve">Тема </w:t>
            </w:r>
            <w:r w:rsidRPr="008459B6">
              <w:rPr>
                <w:rStyle w:val="FontStyle46"/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1.</w:t>
            </w:r>
            <w:r w:rsidRPr="00D55230">
              <w:rPr>
                <w:rStyle w:val="FontStyle46"/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D55230">
              <w:rPr>
                <w:rStyle w:val="FontStyle42"/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  <w:t>Програмне забезпечення та інформаційна безпека</w:t>
            </w:r>
          </w:p>
        </w:tc>
      </w:tr>
      <w:tr w:rsidR="00C4329E" w:rsidRPr="00854A93" w:rsidTr="00C4329E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Правила поведінки і безпеки життєдіяльності (БЖ) в комп’ютерному класі.</w:t>
            </w:r>
          </w:p>
          <w:p w:rsidR="00C4329E" w:rsidRPr="00BF1AA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1A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Класифікація програмного забезпечення. Операційні системи, їхні різновиди. Драйвери.</w:t>
            </w:r>
          </w:p>
          <w:p w:rsidR="00C4329E" w:rsidRPr="00BF1AA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1A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Ліцензії на програмне забезпечення, їх типи.</w:t>
            </w:r>
          </w:p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F1AA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інсталяції та деінсталяції програмного забезпечення.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F52E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Стиснення та архівування даних. Види стиснення даних. </w:t>
            </w:r>
            <w:proofErr w:type="spellStart"/>
            <w:r w:rsidRPr="00F52E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Архіватори</w:t>
            </w:r>
            <w:proofErr w:type="spellEnd"/>
            <w:r w:rsidRPr="00F52E2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Типи архівних файлів. Резервне копіювання даних. Операції над архівами.</w:t>
            </w:r>
          </w:p>
          <w:p w:rsidR="00C4329E" w:rsidRPr="00854A93" w:rsidDel="006C1177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1</w:t>
            </w: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.</w:t>
            </w: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Архівування та розархівування даних.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Інструктаж з БЖД. Класифікація загроз безпеці та пошкодження даних у комп’ютерних системах. Етичні та правові основи захисту відомостей і даних. 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Захист даних. Шкідливі програми, їх типи, принципи дії і боротьба з ними.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Загрози, що виникають при роботі в Інтернеті. Засоби браузера, призначені для гарантування безпеки. Захищені сайти. Захист від спаму.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Інструктаж з БЖД. Безпечне зберігання даних. Резервне </w:t>
            </w: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копіювання та відновлення даних. Безпечне видалення даних.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Інструктаж з БЖД. </w:t>
            </w: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Практична робота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2</w:t>
            </w: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.</w:t>
            </w: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Налаштовування параметрів безпеки в середовищі браузера.</w:t>
            </w:r>
          </w:p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Тематичн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е оцінювання</w:t>
            </w: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2. 3D-графіка</w:t>
            </w: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Тривимірна графіка. Принципи тривимірної навігації.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Класифікація програм для роботи з тривимірною графікою.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452BD">
              <w:rPr>
                <w:rFonts w:ascii="Times New Roman" w:hAnsi="Times New Roman"/>
                <w:sz w:val="24"/>
                <w:szCs w:val="24"/>
                <w:lang w:val="uk-UA"/>
              </w:rPr>
              <w:t>Додавання тривимірних примітивів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A4D56">
              <w:rPr>
                <w:rFonts w:ascii="Times New Roman" w:hAnsi="Times New Roman"/>
                <w:sz w:val="24"/>
                <w:szCs w:val="24"/>
                <w:lang w:val="uk-UA"/>
              </w:rPr>
              <w:t>Переміщення, масштабування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A4D56">
              <w:rPr>
                <w:rFonts w:ascii="Times New Roman" w:hAnsi="Times New Roman"/>
                <w:sz w:val="24"/>
                <w:szCs w:val="24"/>
                <w:lang w:val="uk-UA"/>
              </w:rPr>
              <w:t>обертання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об’єктів.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314EDC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Г</w:t>
            </w:r>
            <w:r w:rsidRPr="0090076D">
              <w:rPr>
                <w:rFonts w:ascii="Times New Roman" w:hAnsi="Times New Roman"/>
                <w:sz w:val="24"/>
                <w:szCs w:val="24"/>
                <w:lang w:val="uk-UA"/>
              </w:rPr>
              <w:t>рупування, вирівнювання, копіювання та клонування об’єктів.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proofErr w:type="spellStart"/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Екструдування</w:t>
            </w:r>
            <w:proofErr w:type="spellEnd"/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форми об’єкта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Вершини, ребра, грані. Графічні текстури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Текстові об’єкти та їх редагування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Анімація. Переміщення по кадрах. Шкала часу. Попередній перегляд анімації.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proofErr w:type="spellStart"/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Рендеринг</w:t>
            </w:r>
            <w:proofErr w:type="spellEnd"/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тривимірної сцени.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БЖД. Поняття про 3D-друк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Тематичн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е оцінювання</w:t>
            </w: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54A93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3. Опрацювання табличних даних</w:t>
            </w: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Абсолютні, відносні й мішані посилання на комірки та діапазони комірок.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 xml:space="preserve">Інструктаж з БЖД. Встановлення параметрів сторінки. Друкування електронної таблиці. </w:t>
            </w:r>
            <w:r w:rsidRPr="00854A93">
              <w:rPr>
                <w:i/>
                <w:sz w:val="24"/>
                <w:szCs w:val="24"/>
              </w:rPr>
              <w:t xml:space="preserve">Практична робота </w:t>
            </w:r>
            <w:r>
              <w:rPr>
                <w:i/>
                <w:sz w:val="24"/>
                <w:szCs w:val="24"/>
              </w:rPr>
              <w:t>3</w:t>
            </w:r>
            <w:r w:rsidRPr="00854A93">
              <w:rPr>
                <w:i/>
                <w:sz w:val="24"/>
                <w:szCs w:val="24"/>
              </w:rPr>
              <w:t>.</w:t>
            </w:r>
            <w:r w:rsidRPr="00854A93">
              <w:rPr>
                <w:sz w:val="24"/>
                <w:szCs w:val="24"/>
              </w:rPr>
              <w:t xml:space="preserve"> Розв’язування задач на обчислення.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Призначення й використання математичних, статистичних функцій табличного процесора.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Призначення й використання логічних функцій табличного процесора.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Створення та налагодження діаграм різного типу, вибір типу діаграми.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 xml:space="preserve">Інструктаж з БЖД. </w:t>
            </w:r>
            <w:r w:rsidRPr="00854A93">
              <w:rPr>
                <w:i/>
                <w:sz w:val="24"/>
                <w:szCs w:val="24"/>
              </w:rPr>
              <w:t xml:space="preserve">Практична робота </w:t>
            </w:r>
            <w:r>
              <w:rPr>
                <w:i/>
                <w:sz w:val="24"/>
                <w:szCs w:val="24"/>
              </w:rPr>
              <w:t>4</w:t>
            </w:r>
            <w:r w:rsidRPr="00854A93">
              <w:rPr>
                <w:i/>
                <w:sz w:val="24"/>
                <w:szCs w:val="24"/>
              </w:rPr>
              <w:t>.</w:t>
            </w:r>
            <w:r w:rsidRPr="00854A93">
              <w:rPr>
                <w:sz w:val="24"/>
                <w:szCs w:val="24"/>
              </w:rPr>
              <w:t xml:space="preserve"> Використання математичних, логічних та статистичних функцій табличного </w:t>
            </w:r>
            <w:r w:rsidRPr="00854A93">
              <w:rPr>
                <w:sz w:val="24"/>
                <w:szCs w:val="24"/>
              </w:rPr>
              <w:lastRenderedPageBreak/>
              <w:t>процесора. Умовне форматування.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Упорядковування даних у таблицях.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Автоматичні та розширені фільтри.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Проміжні підсумки. Умовне форматування.</w:t>
            </w:r>
            <w:r>
              <w:rPr>
                <w:sz w:val="24"/>
                <w:szCs w:val="24"/>
              </w:rPr>
              <w:t xml:space="preserve"> </w:t>
            </w:r>
            <w:r w:rsidRPr="007A0EBA">
              <w:rPr>
                <w:sz w:val="24"/>
                <w:szCs w:val="24"/>
              </w:rPr>
              <w:t xml:space="preserve"> Експорт та імпорт електронних таблиць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 xml:space="preserve">Інструктаж з БЖД. </w:t>
            </w:r>
            <w:r w:rsidRPr="00854A93">
              <w:rPr>
                <w:i/>
                <w:sz w:val="24"/>
                <w:szCs w:val="24"/>
              </w:rPr>
              <w:t xml:space="preserve">Практична робота </w:t>
            </w:r>
            <w:r>
              <w:rPr>
                <w:i/>
                <w:sz w:val="24"/>
                <w:szCs w:val="24"/>
              </w:rPr>
              <w:t>5</w:t>
            </w:r>
            <w:r w:rsidRPr="00854A93">
              <w:rPr>
                <w:i/>
                <w:sz w:val="24"/>
                <w:szCs w:val="24"/>
              </w:rPr>
              <w:t>.</w:t>
            </w:r>
            <w:r w:rsidRPr="00854A93">
              <w:rPr>
                <w:sz w:val="24"/>
                <w:szCs w:val="24"/>
              </w:rPr>
              <w:t xml:space="preserve"> Упорядкування даних у таблицях. Автоматичні та розширені фільтри.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314EDC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Інструктаж з БЖД. </w:t>
            </w:r>
            <w:r w:rsidRPr="00854A93">
              <w:rPr>
                <w:rFonts w:ascii="Times New Roman" w:eastAsia="Batang" w:hAnsi="Times New Roman"/>
                <w:sz w:val="24"/>
                <w:szCs w:val="24"/>
                <w:lang w:val="uk-UA"/>
              </w:rPr>
              <w:t>Розв’язування задач із фізики, хімії, математики та інших дисциплін засобами табличного процесора.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C12D8C">
              <w:rPr>
                <w:sz w:val="24"/>
                <w:szCs w:val="24"/>
              </w:rPr>
              <w:t>Інструктаж з БЖД</w:t>
            </w:r>
            <w:r>
              <w:rPr>
                <w:sz w:val="24"/>
                <w:szCs w:val="24"/>
              </w:rPr>
              <w:t>.</w:t>
            </w:r>
            <w:r w:rsidRPr="000C1A83">
              <w:rPr>
                <w:sz w:val="24"/>
                <w:szCs w:val="24"/>
              </w:rPr>
              <w:t xml:space="preserve"> Виконання індивідуальних і групових </w:t>
            </w:r>
            <w:r w:rsidRPr="00B04B3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314EDC" w:rsidRDefault="00314EDC" w:rsidP="00314ED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854A93">
              <w:rPr>
                <w:sz w:val="24"/>
                <w:szCs w:val="24"/>
              </w:rPr>
              <w:t>Інструктаж з БЖД. Захист навчаль</w:t>
            </w:r>
            <w:r>
              <w:rPr>
                <w:sz w:val="24"/>
                <w:szCs w:val="24"/>
              </w:rPr>
              <w:t>них</w:t>
            </w:r>
            <w:r w:rsidRPr="00854A93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ів</w:t>
            </w:r>
            <w:r w:rsidRPr="00854A93">
              <w:rPr>
                <w:sz w:val="24"/>
                <w:szCs w:val="24"/>
              </w:rPr>
              <w:t>.</w:t>
            </w:r>
          </w:p>
          <w:p w:rsidR="00C4329E" w:rsidRDefault="00314EDC" w:rsidP="00314EDC">
            <w:pPr>
              <w:pStyle w:val="1"/>
              <w:ind w:left="0"/>
              <w:jc w:val="both"/>
              <w:rPr>
                <w:i/>
                <w:color w:val="000000"/>
                <w:sz w:val="24"/>
              </w:rPr>
            </w:pPr>
            <w:r w:rsidRPr="00696B65">
              <w:rPr>
                <w:i/>
                <w:color w:val="000000"/>
                <w:sz w:val="24"/>
              </w:rPr>
              <w:t>Тематичн</w:t>
            </w:r>
            <w:r>
              <w:rPr>
                <w:i/>
                <w:color w:val="000000"/>
                <w:sz w:val="24"/>
              </w:rPr>
              <w:t>е оцінювання</w:t>
            </w:r>
            <w:r w:rsidRPr="00696B65">
              <w:rPr>
                <w:i/>
                <w:color w:val="000000"/>
                <w:sz w:val="24"/>
              </w:rPr>
              <w:t>.</w:t>
            </w:r>
          </w:p>
          <w:p w:rsidR="00314EDC" w:rsidRPr="00854A93" w:rsidRDefault="00314EDC" w:rsidP="00314EDC">
            <w:pPr>
              <w:pStyle w:val="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14EDC" w:rsidRPr="00854A93" w:rsidTr="00B8770E">
        <w:tc>
          <w:tcPr>
            <w:tcW w:w="154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314EDC" w:rsidRPr="00854A93" w:rsidRDefault="00314EDC" w:rsidP="00314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4.</w:t>
            </w:r>
            <w:r w:rsidRPr="003E1B1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6348A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Бази даних. Системи керування базами даних</w:t>
            </w: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widowControl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Поняття бази даних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3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Поняття систем керування базами даних, їх призначення.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314EDC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3"/>
              <w:ind w:right="-1"/>
              <w:rPr>
                <w:rFonts w:ascii="Times New Roman" w:hAnsi="Times New Roman"/>
                <w:lang w:val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Реляційні бази даних, їхні об’єкти.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Ключі й зовнішні ключі. Зв’язки між записами і таблицями. Визначення типу зв'язку.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spacing w:line="240" w:lineRule="auto"/>
              <w:ind w:right="-1"/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Створення таблиць.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Введення і редагування даних різних типів.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Впорядкування, пошук і фільтрування даних.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C4329E" w:rsidRPr="00CA0710" w:rsidRDefault="00C4329E" w:rsidP="00F77CCC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lang w:val="uk-UA"/>
              </w:rPr>
            </w:pPr>
            <w:r w:rsidRPr="00BC7910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Інструктаж з БЖД.</w:t>
            </w:r>
            <w:r w:rsidRPr="00C54199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A0710">
              <w:rPr>
                <w:rFonts w:ascii="Times New Roman" w:hAnsi="Times New Roman"/>
                <w:lang w:val="uk-UA"/>
              </w:rPr>
              <w:t>Запити на вибірку даних.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14EDC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314EDC" w:rsidRPr="00854A93" w:rsidRDefault="00314EDC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314EDC" w:rsidRPr="00854A93" w:rsidRDefault="00314EDC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314EDC" w:rsidRPr="00314EDC" w:rsidRDefault="00314EDC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Інструктаж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БЖД.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індивідуальних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групових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31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4EDC">
              <w:rPr>
                <w:rFonts w:ascii="Times New Roman" w:hAnsi="Times New Roman"/>
                <w:sz w:val="24"/>
                <w:szCs w:val="24"/>
              </w:rPr>
              <w:t>проекті</w:t>
            </w:r>
            <w:proofErr w:type="gramStart"/>
            <w:r w:rsidRPr="00314E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14E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314EDC" w:rsidRPr="00854A93" w:rsidRDefault="00314EDC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314EDC" w:rsidRPr="00854A93" w:rsidRDefault="00314EDC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C12D8C">
              <w:rPr>
                <w:sz w:val="24"/>
                <w:szCs w:val="24"/>
              </w:rPr>
              <w:t>Інструктаж з БЖД</w:t>
            </w:r>
            <w:r>
              <w:rPr>
                <w:sz w:val="24"/>
                <w:szCs w:val="24"/>
              </w:rPr>
              <w:t xml:space="preserve">. </w:t>
            </w:r>
            <w:r w:rsidRPr="000554C9">
              <w:rPr>
                <w:sz w:val="24"/>
                <w:szCs w:val="24"/>
              </w:rPr>
              <w:t>Захист</w:t>
            </w:r>
            <w:r>
              <w:rPr>
                <w:sz w:val="24"/>
                <w:szCs w:val="24"/>
              </w:rPr>
              <w:t xml:space="preserve"> навчальних</w:t>
            </w:r>
            <w:r w:rsidRPr="000554C9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ів.</w:t>
            </w:r>
          </w:p>
          <w:p w:rsidR="00C4329E" w:rsidRPr="007A0EBA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696B65">
              <w:rPr>
                <w:i/>
                <w:color w:val="000000"/>
                <w:sz w:val="24"/>
              </w:rPr>
              <w:t>Тематичн</w:t>
            </w:r>
            <w:r>
              <w:rPr>
                <w:i/>
                <w:color w:val="000000"/>
                <w:sz w:val="24"/>
              </w:rPr>
              <w:t>е оцінювання</w:t>
            </w:r>
            <w:r w:rsidRPr="00696B65">
              <w:rPr>
                <w:i/>
                <w:color w:val="000000"/>
                <w:sz w:val="24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C4329E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4329E" w:rsidRPr="00854A93" w:rsidRDefault="00C4329E" w:rsidP="00F7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Тема 5</w:t>
            </w:r>
            <w:r w:rsidRPr="004E34E9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774F71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та програми</w:t>
            </w:r>
          </w:p>
        </w:tc>
      </w:tr>
      <w:tr w:rsidR="00C4329E" w:rsidRPr="003B01EA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Табличні величини.</w:t>
            </w:r>
          </w:p>
        </w:tc>
        <w:tc>
          <w:tcPr>
            <w:tcW w:w="1417" w:type="dxa"/>
            <w:shd w:val="clear" w:color="auto" w:fill="FFFFFF"/>
          </w:tcPr>
          <w:p w:rsidR="00C4329E" w:rsidRPr="003B01EA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3B01EA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Введення та виведення табличних величин. Елемент керування «багаторядкове текстове поле».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Алгоритми опрацювання табличних величин: знаходження суми значень елементів; суми або кількості значень елементів, що задовольняють заданим умовам, пошук заданого елемента.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Алгоритми опрацювання табличних величин: пошук елемента з найбільшим найменшим значенням.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Алгоритми опрацювання табличних величин: пошук елемента з найбільшим найменшим значенням.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Інструктаж з БЖД. </w:t>
            </w: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Практична робота 6.</w:t>
            </w: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Складання і виконання алгоритмів знаходження сум і кількостей значень елементів табличних величин за заданими умовами у навчальному середовищі програмування.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Інструктаж з БЖД. </w:t>
            </w:r>
            <w:r w:rsidRPr="00854A93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Практична робота 7.</w:t>
            </w: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Складання і виконання алгоритму пошуку значень у таблиці в навчальному середовищі програмування.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Візуалізація елементів табличної величини за допомогою графічних примітивів.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854A93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4A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Інструктаж з БЖД. Візуалізація елементів табличної величини за допомогою графічних примітивів.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24F6A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теми програмного проекту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24F6A">
              <w:rPr>
                <w:rFonts w:ascii="Times New Roman" w:hAnsi="Times New Roman"/>
                <w:sz w:val="24"/>
                <w:szCs w:val="24"/>
                <w:lang w:val="uk-UA"/>
              </w:rPr>
              <w:t>Розробка та тестування програмного рішення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F24F6A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24F6A">
              <w:rPr>
                <w:rFonts w:ascii="Times New Roman" w:hAnsi="Times New Roman"/>
                <w:sz w:val="24"/>
                <w:szCs w:val="24"/>
                <w:lang w:val="uk-UA"/>
              </w:rPr>
              <w:t>Розробка та тестування програмного рішення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24F6A">
              <w:rPr>
                <w:rFonts w:ascii="Times New Roman" w:hAnsi="Times New Roman"/>
                <w:sz w:val="24"/>
                <w:szCs w:val="24"/>
                <w:lang w:val="uk-UA"/>
              </w:rPr>
              <w:t>Збір та аналіз відгуків користувачів програми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24F6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звіту та презентації проекту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Тематичн</w:t>
            </w:r>
            <w:r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е оцінювання</w:t>
            </w:r>
            <w:r w:rsidRPr="00696B65">
              <w:rPr>
                <w:rFonts w:ascii="Times New Roman" w:hAnsi="Times New Roman"/>
                <w:i/>
                <w:color w:val="000000"/>
                <w:sz w:val="24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Розв’язування </w:t>
            </w:r>
            <w:proofErr w:type="spellStart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компетентнісних</w:t>
            </w:r>
            <w:proofErr w:type="spellEnd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Розв’язування </w:t>
            </w:r>
            <w:proofErr w:type="spellStart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компетентнісних</w:t>
            </w:r>
            <w:proofErr w:type="spellEnd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Розв’язування </w:t>
            </w:r>
            <w:proofErr w:type="spellStart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компетентнісних</w:t>
            </w:r>
            <w:proofErr w:type="spellEnd"/>
            <w:r w:rsidRPr="00DA44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задач.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Вибір теми проекту. В</w:t>
            </w:r>
            <w:r w:rsidRPr="00B25F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изначення проблеми, </w:t>
            </w:r>
            <w:r w:rsidRPr="00B25F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теми та завдань проекту;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5F7D">
              <w:rPr>
                <w:rFonts w:ascii="Times New Roman" w:hAnsi="Times New Roman"/>
                <w:sz w:val="24"/>
                <w:szCs w:val="24"/>
                <w:lang w:val="uk-UA"/>
              </w:rPr>
              <w:t>розподіл ролей і пл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анування колективної діяльності.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Добір засобів опрацювання даних. Д</w:t>
            </w:r>
            <w:r w:rsidRPr="005A58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обір засобів подання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результатів навчального проекту.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EC7C9D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</w:tcPr>
          <w:p w:rsidR="00C4329E" w:rsidRPr="00C12D8C" w:rsidRDefault="00C4329E" w:rsidP="00F77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2D8C">
              <w:rPr>
                <w:rFonts w:ascii="Times New Roman" w:hAnsi="Times New Roman"/>
                <w:sz w:val="24"/>
                <w:szCs w:val="24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0C1A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Виконання індивідуальних і групових </w:t>
            </w:r>
            <w:r w:rsidRPr="00B04B37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авчальних проектів.</w:t>
            </w:r>
          </w:p>
        </w:tc>
        <w:tc>
          <w:tcPr>
            <w:tcW w:w="1417" w:type="dxa"/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FFFFFF"/>
          </w:tcPr>
          <w:p w:rsidR="00C4329E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C12D8C">
              <w:rPr>
                <w:sz w:val="24"/>
                <w:szCs w:val="24"/>
              </w:rPr>
              <w:t>Інструктаж з БЖД</w:t>
            </w:r>
            <w:r>
              <w:rPr>
                <w:sz w:val="24"/>
                <w:szCs w:val="24"/>
              </w:rPr>
              <w:t xml:space="preserve">. </w:t>
            </w:r>
            <w:r w:rsidRPr="000554C9">
              <w:rPr>
                <w:sz w:val="24"/>
                <w:szCs w:val="24"/>
              </w:rPr>
              <w:t>Захист</w:t>
            </w:r>
            <w:r>
              <w:rPr>
                <w:sz w:val="24"/>
                <w:szCs w:val="24"/>
              </w:rPr>
              <w:t xml:space="preserve"> навчальних</w:t>
            </w:r>
            <w:r w:rsidRPr="000554C9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ів.</w:t>
            </w:r>
          </w:p>
          <w:p w:rsidR="00C4329E" w:rsidRPr="003C050B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696B65">
              <w:rPr>
                <w:i/>
                <w:color w:val="000000"/>
                <w:sz w:val="24"/>
              </w:rPr>
              <w:t>Тематичн</w:t>
            </w:r>
            <w:r>
              <w:rPr>
                <w:i/>
                <w:color w:val="000000"/>
                <w:sz w:val="24"/>
              </w:rPr>
              <w:t>е оцінювання</w:t>
            </w:r>
            <w:r w:rsidRPr="00696B65">
              <w:rPr>
                <w:i/>
                <w:color w:val="000000"/>
                <w:sz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C4329E" w:rsidRPr="00854A93" w:rsidTr="00C4329E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FFFFFF"/>
          </w:tcPr>
          <w:p w:rsidR="00C4329E" w:rsidRPr="000554C9" w:rsidRDefault="00C4329E" w:rsidP="00F77CCC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C12D8C">
              <w:rPr>
                <w:sz w:val="24"/>
                <w:szCs w:val="24"/>
              </w:rPr>
              <w:t>Інструктаж з БЖД</w:t>
            </w:r>
            <w:r>
              <w:rPr>
                <w:sz w:val="24"/>
                <w:szCs w:val="24"/>
              </w:rPr>
              <w:t xml:space="preserve">. </w:t>
            </w:r>
            <w:r w:rsidRPr="005C7789">
              <w:rPr>
                <w:i/>
                <w:sz w:val="24"/>
                <w:szCs w:val="24"/>
              </w:rPr>
              <w:t>Повторення і систематизація навчального матеріалу за рік.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4329E" w:rsidRPr="00854A93" w:rsidRDefault="00C4329E" w:rsidP="00F77C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841A01" w:rsidRPr="00854A93" w:rsidRDefault="00841A01" w:rsidP="008476A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41A01" w:rsidRPr="00854A93" w:rsidSect="00C4329E">
      <w:footerReference w:type="default" r:id="rId10"/>
      <w:pgSz w:w="16838" w:h="11906" w:orient="landscape"/>
      <w:pgMar w:top="567" w:right="567" w:bottom="1134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5A3" w:rsidRDefault="007B15A3" w:rsidP="00242F97">
      <w:pPr>
        <w:spacing w:after="0" w:line="240" w:lineRule="auto"/>
      </w:pPr>
      <w:r>
        <w:separator/>
      </w:r>
    </w:p>
  </w:endnote>
  <w:endnote w:type="continuationSeparator" w:id="0">
    <w:p w:rsidR="007B15A3" w:rsidRDefault="007B15A3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2C1" w:rsidRDefault="003B62C1" w:rsidP="00BA1C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5A3" w:rsidRDefault="007B15A3" w:rsidP="00242F97">
      <w:pPr>
        <w:spacing w:after="0" w:line="240" w:lineRule="auto"/>
      </w:pPr>
      <w:r>
        <w:separator/>
      </w:r>
    </w:p>
  </w:footnote>
  <w:footnote w:type="continuationSeparator" w:id="0">
    <w:p w:rsidR="007B15A3" w:rsidRDefault="007B15A3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>
      <o:colormru v:ext="edit" colors="#23cd5c,#172f59"/>
    </o:shapedefaults>
  </w:hdrShapeDefaults>
  <w:footnotePr>
    <w:footnote w:id="-1"/>
    <w:footnote w:id="0"/>
  </w:footnotePr>
  <w:endnotePr>
    <w:endnote w:id="-1"/>
    <w:endnote w:id="0"/>
  </w:endnotePr>
  <w:compat/>
  <w:rsids>
    <w:rsidRoot w:val="00436404"/>
    <w:rsid w:val="000000A2"/>
    <w:rsid w:val="0000191B"/>
    <w:rsid w:val="00002107"/>
    <w:rsid w:val="00010769"/>
    <w:rsid w:val="00016F35"/>
    <w:rsid w:val="00024AB5"/>
    <w:rsid w:val="00026B6B"/>
    <w:rsid w:val="00031AF4"/>
    <w:rsid w:val="0003383C"/>
    <w:rsid w:val="00033DB2"/>
    <w:rsid w:val="0003458A"/>
    <w:rsid w:val="00035D76"/>
    <w:rsid w:val="0003723F"/>
    <w:rsid w:val="000427D3"/>
    <w:rsid w:val="00044FFC"/>
    <w:rsid w:val="00050176"/>
    <w:rsid w:val="0005025D"/>
    <w:rsid w:val="00051D20"/>
    <w:rsid w:val="00053E46"/>
    <w:rsid w:val="0005576E"/>
    <w:rsid w:val="0005720B"/>
    <w:rsid w:val="000614A0"/>
    <w:rsid w:val="00063779"/>
    <w:rsid w:val="00073C18"/>
    <w:rsid w:val="0007517A"/>
    <w:rsid w:val="00075500"/>
    <w:rsid w:val="000855E7"/>
    <w:rsid w:val="00085AB6"/>
    <w:rsid w:val="00095245"/>
    <w:rsid w:val="000954A9"/>
    <w:rsid w:val="000B0F9B"/>
    <w:rsid w:val="000B38F7"/>
    <w:rsid w:val="000B5692"/>
    <w:rsid w:val="000B5D61"/>
    <w:rsid w:val="000C1565"/>
    <w:rsid w:val="000C267F"/>
    <w:rsid w:val="000C7F20"/>
    <w:rsid w:val="000D4B00"/>
    <w:rsid w:val="000D7C3A"/>
    <w:rsid w:val="000E268A"/>
    <w:rsid w:val="000E3A7E"/>
    <w:rsid w:val="000F1118"/>
    <w:rsid w:val="00100F0A"/>
    <w:rsid w:val="001023C7"/>
    <w:rsid w:val="001059AC"/>
    <w:rsid w:val="00111F19"/>
    <w:rsid w:val="00112099"/>
    <w:rsid w:val="00113B9E"/>
    <w:rsid w:val="00113E49"/>
    <w:rsid w:val="0011522E"/>
    <w:rsid w:val="00115411"/>
    <w:rsid w:val="001154E5"/>
    <w:rsid w:val="001222D4"/>
    <w:rsid w:val="00131AA0"/>
    <w:rsid w:val="001339ED"/>
    <w:rsid w:val="00137086"/>
    <w:rsid w:val="00147EE2"/>
    <w:rsid w:val="00157320"/>
    <w:rsid w:val="001634B4"/>
    <w:rsid w:val="00183988"/>
    <w:rsid w:val="0018753E"/>
    <w:rsid w:val="00191A66"/>
    <w:rsid w:val="00191E5C"/>
    <w:rsid w:val="001939B2"/>
    <w:rsid w:val="0019767E"/>
    <w:rsid w:val="001A03AF"/>
    <w:rsid w:val="001A358A"/>
    <w:rsid w:val="001A5B38"/>
    <w:rsid w:val="001A739F"/>
    <w:rsid w:val="001A75BE"/>
    <w:rsid w:val="001B0B2F"/>
    <w:rsid w:val="001B3010"/>
    <w:rsid w:val="001B33BB"/>
    <w:rsid w:val="001B3C8A"/>
    <w:rsid w:val="001B487B"/>
    <w:rsid w:val="001B4A3D"/>
    <w:rsid w:val="001C4E9F"/>
    <w:rsid w:val="001D1633"/>
    <w:rsid w:val="001D2125"/>
    <w:rsid w:val="001D5733"/>
    <w:rsid w:val="001E013C"/>
    <w:rsid w:val="001E020B"/>
    <w:rsid w:val="001E0433"/>
    <w:rsid w:val="001E10EB"/>
    <w:rsid w:val="001E1268"/>
    <w:rsid w:val="001E1667"/>
    <w:rsid w:val="001E3D56"/>
    <w:rsid w:val="001E3FF2"/>
    <w:rsid w:val="001E44AF"/>
    <w:rsid w:val="001E5C6A"/>
    <w:rsid w:val="001F02DC"/>
    <w:rsid w:val="001F1A6D"/>
    <w:rsid w:val="001F6F18"/>
    <w:rsid w:val="0020342E"/>
    <w:rsid w:val="00212BB9"/>
    <w:rsid w:val="00237280"/>
    <w:rsid w:val="00237C31"/>
    <w:rsid w:val="00242F97"/>
    <w:rsid w:val="00243555"/>
    <w:rsid w:val="00247226"/>
    <w:rsid w:val="00253F4F"/>
    <w:rsid w:val="002559B6"/>
    <w:rsid w:val="002646EB"/>
    <w:rsid w:val="00265A2D"/>
    <w:rsid w:val="00270CC6"/>
    <w:rsid w:val="00271FEF"/>
    <w:rsid w:val="002744AD"/>
    <w:rsid w:val="00283C8B"/>
    <w:rsid w:val="00296024"/>
    <w:rsid w:val="002A20A0"/>
    <w:rsid w:val="002A2BF2"/>
    <w:rsid w:val="002A6D71"/>
    <w:rsid w:val="002B41EA"/>
    <w:rsid w:val="002B431E"/>
    <w:rsid w:val="002B6D23"/>
    <w:rsid w:val="002B74AD"/>
    <w:rsid w:val="002C40CE"/>
    <w:rsid w:val="002C4EB7"/>
    <w:rsid w:val="002C5724"/>
    <w:rsid w:val="002D020C"/>
    <w:rsid w:val="002D1ACB"/>
    <w:rsid w:val="002D4DA1"/>
    <w:rsid w:val="002D5082"/>
    <w:rsid w:val="002E0C12"/>
    <w:rsid w:val="002E40DB"/>
    <w:rsid w:val="002E482D"/>
    <w:rsid w:val="002E5159"/>
    <w:rsid w:val="003035EC"/>
    <w:rsid w:val="00303A15"/>
    <w:rsid w:val="00314EDC"/>
    <w:rsid w:val="00317D58"/>
    <w:rsid w:val="003257EE"/>
    <w:rsid w:val="0032629E"/>
    <w:rsid w:val="00333D75"/>
    <w:rsid w:val="00333E20"/>
    <w:rsid w:val="00335858"/>
    <w:rsid w:val="003360E5"/>
    <w:rsid w:val="003427AB"/>
    <w:rsid w:val="003451A7"/>
    <w:rsid w:val="00352D68"/>
    <w:rsid w:val="00353852"/>
    <w:rsid w:val="003601E7"/>
    <w:rsid w:val="00365B93"/>
    <w:rsid w:val="003672EF"/>
    <w:rsid w:val="00367EEB"/>
    <w:rsid w:val="003702A0"/>
    <w:rsid w:val="00371BC7"/>
    <w:rsid w:val="00373389"/>
    <w:rsid w:val="00374103"/>
    <w:rsid w:val="00376DE7"/>
    <w:rsid w:val="00380607"/>
    <w:rsid w:val="003947C2"/>
    <w:rsid w:val="003A0B51"/>
    <w:rsid w:val="003A21BE"/>
    <w:rsid w:val="003A2E44"/>
    <w:rsid w:val="003B01EA"/>
    <w:rsid w:val="003B16C3"/>
    <w:rsid w:val="003B2D04"/>
    <w:rsid w:val="003B4138"/>
    <w:rsid w:val="003B48AB"/>
    <w:rsid w:val="003B6064"/>
    <w:rsid w:val="003B62C1"/>
    <w:rsid w:val="003C09DF"/>
    <w:rsid w:val="003C323D"/>
    <w:rsid w:val="003C4109"/>
    <w:rsid w:val="003C438D"/>
    <w:rsid w:val="003C60F3"/>
    <w:rsid w:val="003D1B9B"/>
    <w:rsid w:val="003D3161"/>
    <w:rsid w:val="003D5C3E"/>
    <w:rsid w:val="003E2D86"/>
    <w:rsid w:val="003E2D90"/>
    <w:rsid w:val="003F0BA8"/>
    <w:rsid w:val="003F3F41"/>
    <w:rsid w:val="003F7571"/>
    <w:rsid w:val="00402C58"/>
    <w:rsid w:val="004113CB"/>
    <w:rsid w:val="00423513"/>
    <w:rsid w:val="00424742"/>
    <w:rsid w:val="004336E1"/>
    <w:rsid w:val="004338B2"/>
    <w:rsid w:val="0043434D"/>
    <w:rsid w:val="00434671"/>
    <w:rsid w:val="00436404"/>
    <w:rsid w:val="004435ED"/>
    <w:rsid w:val="00446AB8"/>
    <w:rsid w:val="0044754A"/>
    <w:rsid w:val="00454F33"/>
    <w:rsid w:val="004556A1"/>
    <w:rsid w:val="00466631"/>
    <w:rsid w:val="00472BBB"/>
    <w:rsid w:val="00472FFC"/>
    <w:rsid w:val="00477159"/>
    <w:rsid w:val="00477416"/>
    <w:rsid w:val="00480333"/>
    <w:rsid w:val="0048642D"/>
    <w:rsid w:val="004913BF"/>
    <w:rsid w:val="00493ADF"/>
    <w:rsid w:val="004A308F"/>
    <w:rsid w:val="004A4F31"/>
    <w:rsid w:val="004A65BC"/>
    <w:rsid w:val="004A7EDC"/>
    <w:rsid w:val="004B12BE"/>
    <w:rsid w:val="004B20AF"/>
    <w:rsid w:val="004B559A"/>
    <w:rsid w:val="004B78B3"/>
    <w:rsid w:val="004C587B"/>
    <w:rsid w:val="004C7F7E"/>
    <w:rsid w:val="004D3A6C"/>
    <w:rsid w:val="004D6B74"/>
    <w:rsid w:val="004D7B35"/>
    <w:rsid w:val="004E12E9"/>
    <w:rsid w:val="004E34E9"/>
    <w:rsid w:val="004E3914"/>
    <w:rsid w:val="004E46BF"/>
    <w:rsid w:val="004E7A75"/>
    <w:rsid w:val="004F083D"/>
    <w:rsid w:val="004F37E4"/>
    <w:rsid w:val="004F41D3"/>
    <w:rsid w:val="004F683D"/>
    <w:rsid w:val="00507F40"/>
    <w:rsid w:val="00510BCC"/>
    <w:rsid w:val="0051145C"/>
    <w:rsid w:val="005117FF"/>
    <w:rsid w:val="00514389"/>
    <w:rsid w:val="0051629A"/>
    <w:rsid w:val="00516D07"/>
    <w:rsid w:val="00516DA4"/>
    <w:rsid w:val="00521271"/>
    <w:rsid w:val="00522E3F"/>
    <w:rsid w:val="00531502"/>
    <w:rsid w:val="00537D2E"/>
    <w:rsid w:val="00541FDB"/>
    <w:rsid w:val="00545629"/>
    <w:rsid w:val="00547BAD"/>
    <w:rsid w:val="00551CA1"/>
    <w:rsid w:val="00553E16"/>
    <w:rsid w:val="00555281"/>
    <w:rsid w:val="00555AB4"/>
    <w:rsid w:val="00560FCE"/>
    <w:rsid w:val="005611D6"/>
    <w:rsid w:val="00562C30"/>
    <w:rsid w:val="00562C87"/>
    <w:rsid w:val="00564F26"/>
    <w:rsid w:val="005661D0"/>
    <w:rsid w:val="0057015C"/>
    <w:rsid w:val="0057094A"/>
    <w:rsid w:val="00576C29"/>
    <w:rsid w:val="005814F4"/>
    <w:rsid w:val="00591A57"/>
    <w:rsid w:val="005923DC"/>
    <w:rsid w:val="00593B82"/>
    <w:rsid w:val="0059506A"/>
    <w:rsid w:val="00595AA1"/>
    <w:rsid w:val="00596974"/>
    <w:rsid w:val="005A3E53"/>
    <w:rsid w:val="005B0787"/>
    <w:rsid w:val="005B07FB"/>
    <w:rsid w:val="005B4F3C"/>
    <w:rsid w:val="005B7BE4"/>
    <w:rsid w:val="005C4103"/>
    <w:rsid w:val="005C7789"/>
    <w:rsid w:val="005D041D"/>
    <w:rsid w:val="005D6048"/>
    <w:rsid w:val="005D6D4B"/>
    <w:rsid w:val="005E068C"/>
    <w:rsid w:val="005E64A7"/>
    <w:rsid w:val="005E6522"/>
    <w:rsid w:val="005F29A8"/>
    <w:rsid w:val="005F3BA8"/>
    <w:rsid w:val="005F42A4"/>
    <w:rsid w:val="005F4BFB"/>
    <w:rsid w:val="005F4C5C"/>
    <w:rsid w:val="005F5E4D"/>
    <w:rsid w:val="005F75C3"/>
    <w:rsid w:val="00600552"/>
    <w:rsid w:val="00605ECE"/>
    <w:rsid w:val="006068AA"/>
    <w:rsid w:val="00611895"/>
    <w:rsid w:val="0062334D"/>
    <w:rsid w:val="00624A7C"/>
    <w:rsid w:val="00624E91"/>
    <w:rsid w:val="00625B89"/>
    <w:rsid w:val="00631E61"/>
    <w:rsid w:val="00633BE0"/>
    <w:rsid w:val="00634704"/>
    <w:rsid w:val="0063750F"/>
    <w:rsid w:val="006433F8"/>
    <w:rsid w:val="00644851"/>
    <w:rsid w:val="00645C4A"/>
    <w:rsid w:val="00651FD1"/>
    <w:rsid w:val="00652505"/>
    <w:rsid w:val="00652793"/>
    <w:rsid w:val="00654986"/>
    <w:rsid w:val="00655973"/>
    <w:rsid w:val="00655A38"/>
    <w:rsid w:val="00656D77"/>
    <w:rsid w:val="00657403"/>
    <w:rsid w:val="0067493A"/>
    <w:rsid w:val="00675AB5"/>
    <w:rsid w:val="006A04EA"/>
    <w:rsid w:val="006A4C08"/>
    <w:rsid w:val="006B0B21"/>
    <w:rsid w:val="006C24FA"/>
    <w:rsid w:val="006C322F"/>
    <w:rsid w:val="006E338A"/>
    <w:rsid w:val="006E3BDF"/>
    <w:rsid w:val="006F1330"/>
    <w:rsid w:val="006F5F7C"/>
    <w:rsid w:val="007017A2"/>
    <w:rsid w:val="007023B4"/>
    <w:rsid w:val="00703D20"/>
    <w:rsid w:val="00703F39"/>
    <w:rsid w:val="00703FC9"/>
    <w:rsid w:val="0070549D"/>
    <w:rsid w:val="00710C34"/>
    <w:rsid w:val="00713F5A"/>
    <w:rsid w:val="0072150F"/>
    <w:rsid w:val="00722A3B"/>
    <w:rsid w:val="00722C2D"/>
    <w:rsid w:val="007318A4"/>
    <w:rsid w:val="00731E76"/>
    <w:rsid w:val="007354EE"/>
    <w:rsid w:val="007372E6"/>
    <w:rsid w:val="007418C2"/>
    <w:rsid w:val="00746DBE"/>
    <w:rsid w:val="0074752C"/>
    <w:rsid w:val="00754063"/>
    <w:rsid w:val="00757142"/>
    <w:rsid w:val="00757595"/>
    <w:rsid w:val="0076024B"/>
    <w:rsid w:val="00760E50"/>
    <w:rsid w:val="00762940"/>
    <w:rsid w:val="0076324B"/>
    <w:rsid w:val="007662FC"/>
    <w:rsid w:val="007715F0"/>
    <w:rsid w:val="00774F71"/>
    <w:rsid w:val="00776C9E"/>
    <w:rsid w:val="0078008B"/>
    <w:rsid w:val="00780D4D"/>
    <w:rsid w:val="00787918"/>
    <w:rsid w:val="00792670"/>
    <w:rsid w:val="007941C2"/>
    <w:rsid w:val="007978A4"/>
    <w:rsid w:val="00797A69"/>
    <w:rsid w:val="00797E4B"/>
    <w:rsid w:val="007A6A68"/>
    <w:rsid w:val="007A72BB"/>
    <w:rsid w:val="007A7C87"/>
    <w:rsid w:val="007B15A3"/>
    <w:rsid w:val="007C7B40"/>
    <w:rsid w:val="007D3CF2"/>
    <w:rsid w:val="007D4E31"/>
    <w:rsid w:val="007D6AAD"/>
    <w:rsid w:val="007E12DB"/>
    <w:rsid w:val="007E4243"/>
    <w:rsid w:val="007F17CA"/>
    <w:rsid w:val="007F5000"/>
    <w:rsid w:val="007F65A2"/>
    <w:rsid w:val="008047AB"/>
    <w:rsid w:val="008072DB"/>
    <w:rsid w:val="00811353"/>
    <w:rsid w:val="0081744F"/>
    <w:rsid w:val="008218BA"/>
    <w:rsid w:val="0082320D"/>
    <w:rsid w:val="00823B87"/>
    <w:rsid w:val="0083155C"/>
    <w:rsid w:val="00837A86"/>
    <w:rsid w:val="00841A01"/>
    <w:rsid w:val="00842F33"/>
    <w:rsid w:val="008441DD"/>
    <w:rsid w:val="00844A7E"/>
    <w:rsid w:val="008459B6"/>
    <w:rsid w:val="008468D4"/>
    <w:rsid w:val="00846B2C"/>
    <w:rsid w:val="008476A4"/>
    <w:rsid w:val="00850053"/>
    <w:rsid w:val="00854A93"/>
    <w:rsid w:val="008554CF"/>
    <w:rsid w:val="008643C9"/>
    <w:rsid w:val="0086530F"/>
    <w:rsid w:val="00867F4B"/>
    <w:rsid w:val="008708C4"/>
    <w:rsid w:val="0088759E"/>
    <w:rsid w:val="008942D9"/>
    <w:rsid w:val="0089620C"/>
    <w:rsid w:val="008966C9"/>
    <w:rsid w:val="008967C0"/>
    <w:rsid w:val="008A3164"/>
    <w:rsid w:val="008A3BF1"/>
    <w:rsid w:val="008A7B97"/>
    <w:rsid w:val="008B31BC"/>
    <w:rsid w:val="008B61CE"/>
    <w:rsid w:val="008B7C04"/>
    <w:rsid w:val="008C166E"/>
    <w:rsid w:val="008C2E8C"/>
    <w:rsid w:val="008C4879"/>
    <w:rsid w:val="008C7E8D"/>
    <w:rsid w:val="008D135D"/>
    <w:rsid w:val="008D2ACD"/>
    <w:rsid w:val="008D4A1C"/>
    <w:rsid w:val="008E1849"/>
    <w:rsid w:val="008E2B73"/>
    <w:rsid w:val="008E361F"/>
    <w:rsid w:val="008F0B3F"/>
    <w:rsid w:val="008F7877"/>
    <w:rsid w:val="0090242F"/>
    <w:rsid w:val="00905B97"/>
    <w:rsid w:val="00906474"/>
    <w:rsid w:val="00911053"/>
    <w:rsid w:val="009120CF"/>
    <w:rsid w:val="00916B90"/>
    <w:rsid w:val="00922C79"/>
    <w:rsid w:val="00923DE6"/>
    <w:rsid w:val="009330CB"/>
    <w:rsid w:val="00950CDA"/>
    <w:rsid w:val="00955014"/>
    <w:rsid w:val="00955041"/>
    <w:rsid w:val="0095732F"/>
    <w:rsid w:val="009603DC"/>
    <w:rsid w:val="009670CE"/>
    <w:rsid w:val="00970218"/>
    <w:rsid w:val="009703C6"/>
    <w:rsid w:val="009726A8"/>
    <w:rsid w:val="00972F81"/>
    <w:rsid w:val="00974E00"/>
    <w:rsid w:val="009803A0"/>
    <w:rsid w:val="00984380"/>
    <w:rsid w:val="009A30FF"/>
    <w:rsid w:val="009A3BB5"/>
    <w:rsid w:val="009B27C7"/>
    <w:rsid w:val="009B2E53"/>
    <w:rsid w:val="009B4BDD"/>
    <w:rsid w:val="009B57DE"/>
    <w:rsid w:val="009B5919"/>
    <w:rsid w:val="009B7D13"/>
    <w:rsid w:val="009C3FE2"/>
    <w:rsid w:val="009C48F1"/>
    <w:rsid w:val="009D0707"/>
    <w:rsid w:val="009D3BF2"/>
    <w:rsid w:val="009D51D6"/>
    <w:rsid w:val="009E4B4C"/>
    <w:rsid w:val="009E6D9C"/>
    <w:rsid w:val="009F0766"/>
    <w:rsid w:val="009F0855"/>
    <w:rsid w:val="00A12421"/>
    <w:rsid w:val="00A17103"/>
    <w:rsid w:val="00A17FDF"/>
    <w:rsid w:val="00A21585"/>
    <w:rsid w:val="00A21747"/>
    <w:rsid w:val="00A24C30"/>
    <w:rsid w:val="00A25C98"/>
    <w:rsid w:val="00A267A3"/>
    <w:rsid w:val="00A31F7E"/>
    <w:rsid w:val="00A34122"/>
    <w:rsid w:val="00A35A21"/>
    <w:rsid w:val="00A40B29"/>
    <w:rsid w:val="00A43522"/>
    <w:rsid w:val="00A45E70"/>
    <w:rsid w:val="00A56DFB"/>
    <w:rsid w:val="00A71B95"/>
    <w:rsid w:val="00A72262"/>
    <w:rsid w:val="00A83F30"/>
    <w:rsid w:val="00A867D1"/>
    <w:rsid w:val="00A907F3"/>
    <w:rsid w:val="00A94A21"/>
    <w:rsid w:val="00A974FB"/>
    <w:rsid w:val="00AA0B40"/>
    <w:rsid w:val="00AA4696"/>
    <w:rsid w:val="00AA7B45"/>
    <w:rsid w:val="00AB2E67"/>
    <w:rsid w:val="00AB3A3C"/>
    <w:rsid w:val="00AB5089"/>
    <w:rsid w:val="00AB707B"/>
    <w:rsid w:val="00AD248B"/>
    <w:rsid w:val="00AD34C4"/>
    <w:rsid w:val="00AD5B47"/>
    <w:rsid w:val="00AE13DE"/>
    <w:rsid w:val="00AE3114"/>
    <w:rsid w:val="00AE6653"/>
    <w:rsid w:val="00AE68B8"/>
    <w:rsid w:val="00AF5F44"/>
    <w:rsid w:val="00AF7946"/>
    <w:rsid w:val="00B1527C"/>
    <w:rsid w:val="00B16D3A"/>
    <w:rsid w:val="00B17DE0"/>
    <w:rsid w:val="00B25F28"/>
    <w:rsid w:val="00B31DC6"/>
    <w:rsid w:val="00B326C2"/>
    <w:rsid w:val="00B37CCD"/>
    <w:rsid w:val="00B41482"/>
    <w:rsid w:val="00B4212D"/>
    <w:rsid w:val="00B424F5"/>
    <w:rsid w:val="00B44EA6"/>
    <w:rsid w:val="00B661CA"/>
    <w:rsid w:val="00B70662"/>
    <w:rsid w:val="00B73996"/>
    <w:rsid w:val="00B7622B"/>
    <w:rsid w:val="00B83586"/>
    <w:rsid w:val="00B84EC0"/>
    <w:rsid w:val="00B869E6"/>
    <w:rsid w:val="00B90F14"/>
    <w:rsid w:val="00B94501"/>
    <w:rsid w:val="00B974E2"/>
    <w:rsid w:val="00B97B88"/>
    <w:rsid w:val="00BA1C35"/>
    <w:rsid w:val="00BA4A2C"/>
    <w:rsid w:val="00BA52AC"/>
    <w:rsid w:val="00BA6BB7"/>
    <w:rsid w:val="00BA77E1"/>
    <w:rsid w:val="00BC300F"/>
    <w:rsid w:val="00BC4326"/>
    <w:rsid w:val="00BC6797"/>
    <w:rsid w:val="00BC7EE3"/>
    <w:rsid w:val="00BD0918"/>
    <w:rsid w:val="00BD1CF1"/>
    <w:rsid w:val="00BD6A7B"/>
    <w:rsid w:val="00BD7596"/>
    <w:rsid w:val="00BD78CE"/>
    <w:rsid w:val="00BE5299"/>
    <w:rsid w:val="00BE7405"/>
    <w:rsid w:val="00BF1AA3"/>
    <w:rsid w:val="00BF3994"/>
    <w:rsid w:val="00C006F6"/>
    <w:rsid w:val="00C00EED"/>
    <w:rsid w:val="00C06D05"/>
    <w:rsid w:val="00C128AA"/>
    <w:rsid w:val="00C12CDE"/>
    <w:rsid w:val="00C14AB0"/>
    <w:rsid w:val="00C158C4"/>
    <w:rsid w:val="00C209F7"/>
    <w:rsid w:val="00C20CD3"/>
    <w:rsid w:val="00C224C7"/>
    <w:rsid w:val="00C254B9"/>
    <w:rsid w:val="00C30C7E"/>
    <w:rsid w:val="00C3537F"/>
    <w:rsid w:val="00C4011B"/>
    <w:rsid w:val="00C4329E"/>
    <w:rsid w:val="00C506D5"/>
    <w:rsid w:val="00C51439"/>
    <w:rsid w:val="00C54729"/>
    <w:rsid w:val="00C55EF9"/>
    <w:rsid w:val="00C560AF"/>
    <w:rsid w:val="00C661D3"/>
    <w:rsid w:val="00C663DF"/>
    <w:rsid w:val="00C6750D"/>
    <w:rsid w:val="00C6780A"/>
    <w:rsid w:val="00C67D27"/>
    <w:rsid w:val="00C72341"/>
    <w:rsid w:val="00C765A0"/>
    <w:rsid w:val="00C80F39"/>
    <w:rsid w:val="00C82A03"/>
    <w:rsid w:val="00C851AE"/>
    <w:rsid w:val="00C87827"/>
    <w:rsid w:val="00C9189A"/>
    <w:rsid w:val="00CA1758"/>
    <w:rsid w:val="00CA5C97"/>
    <w:rsid w:val="00CA62A0"/>
    <w:rsid w:val="00CC0A06"/>
    <w:rsid w:val="00CC6602"/>
    <w:rsid w:val="00CD1C90"/>
    <w:rsid w:val="00CD55D2"/>
    <w:rsid w:val="00CD79E6"/>
    <w:rsid w:val="00CE5A42"/>
    <w:rsid w:val="00CF1156"/>
    <w:rsid w:val="00CF2671"/>
    <w:rsid w:val="00CF5F06"/>
    <w:rsid w:val="00CF5FB0"/>
    <w:rsid w:val="00CF6DE5"/>
    <w:rsid w:val="00D0091B"/>
    <w:rsid w:val="00D03E37"/>
    <w:rsid w:val="00D11D12"/>
    <w:rsid w:val="00D209D5"/>
    <w:rsid w:val="00D21AB9"/>
    <w:rsid w:val="00D23562"/>
    <w:rsid w:val="00D247F4"/>
    <w:rsid w:val="00D24CC4"/>
    <w:rsid w:val="00D26C69"/>
    <w:rsid w:val="00D30750"/>
    <w:rsid w:val="00D32115"/>
    <w:rsid w:val="00D34F5A"/>
    <w:rsid w:val="00D37BE2"/>
    <w:rsid w:val="00D400D7"/>
    <w:rsid w:val="00D421C9"/>
    <w:rsid w:val="00D42FE0"/>
    <w:rsid w:val="00D500CF"/>
    <w:rsid w:val="00D55230"/>
    <w:rsid w:val="00D555D0"/>
    <w:rsid w:val="00D57283"/>
    <w:rsid w:val="00D655FF"/>
    <w:rsid w:val="00D67EA5"/>
    <w:rsid w:val="00D72630"/>
    <w:rsid w:val="00D7325B"/>
    <w:rsid w:val="00D735EC"/>
    <w:rsid w:val="00D748EE"/>
    <w:rsid w:val="00D74B14"/>
    <w:rsid w:val="00D81CD4"/>
    <w:rsid w:val="00D838C0"/>
    <w:rsid w:val="00D8533A"/>
    <w:rsid w:val="00D862FF"/>
    <w:rsid w:val="00D86577"/>
    <w:rsid w:val="00D876FB"/>
    <w:rsid w:val="00D87F33"/>
    <w:rsid w:val="00D961CD"/>
    <w:rsid w:val="00DA0CAF"/>
    <w:rsid w:val="00DA59EE"/>
    <w:rsid w:val="00DA6048"/>
    <w:rsid w:val="00DA718D"/>
    <w:rsid w:val="00DB2012"/>
    <w:rsid w:val="00DB28F1"/>
    <w:rsid w:val="00DB2CC9"/>
    <w:rsid w:val="00DB3232"/>
    <w:rsid w:val="00DB41A9"/>
    <w:rsid w:val="00DB549E"/>
    <w:rsid w:val="00DC184F"/>
    <w:rsid w:val="00DC775D"/>
    <w:rsid w:val="00DD12BD"/>
    <w:rsid w:val="00DD6957"/>
    <w:rsid w:val="00DE00EB"/>
    <w:rsid w:val="00DE1A03"/>
    <w:rsid w:val="00DE1A57"/>
    <w:rsid w:val="00DE49B8"/>
    <w:rsid w:val="00DE7033"/>
    <w:rsid w:val="00DF6238"/>
    <w:rsid w:val="00DF77B9"/>
    <w:rsid w:val="00E05030"/>
    <w:rsid w:val="00E11DCF"/>
    <w:rsid w:val="00E120AB"/>
    <w:rsid w:val="00E128D5"/>
    <w:rsid w:val="00E12E3F"/>
    <w:rsid w:val="00E1428D"/>
    <w:rsid w:val="00E166BB"/>
    <w:rsid w:val="00E16A0A"/>
    <w:rsid w:val="00E258BB"/>
    <w:rsid w:val="00E25A0E"/>
    <w:rsid w:val="00E25C7B"/>
    <w:rsid w:val="00E26E37"/>
    <w:rsid w:val="00E314DB"/>
    <w:rsid w:val="00E3234A"/>
    <w:rsid w:val="00E37145"/>
    <w:rsid w:val="00E406BF"/>
    <w:rsid w:val="00E40FD3"/>
    <w:rsid w:val="00E417F7"/>
    <w:rsid w:val="00E53E26"/>
    <w:rsid w:val="00E6073F"/>
    <w:rsid w:val="00E614F1"/>
    <w:rsid w:val="00E6654B"/>
    <w:rsid w:val="00E66998"/>
    <w:rsid w:val="00E810EA"/>
    <w:rsid w:val="00E81555"/>
    <w:rsid w:val="00E815FF"/>
    <w:rsid w:val="00E81857"/>
    <w:rsid w:val="00E85667"/>
    <w:rsid w:val="00E937ED"/>
    <w:rsid w:val="00E93CF1"/>
    <w:rsid w:val="00E966A5"/>
    <w:rsid w:val="00EA15EE"/>
    <w:rsid w:val="00EA17C7"/>
    <w:rsid w:val="00EA1D7F"/>
    <w:rsid w:val="00EA797C"/>
    <w:rsid w:val="00EB4683"/>
    <w:rsid w:val="00EB4CE8"/>
    <w:rsid w:val="00EB75E9"/>
    <w:rsid w:val="00EC07D1"/>
    <w:rsid w:val="00EC319B"/>
    <w:rsid w:val="00EC5FEC"/>
    <w:rsid w:val="00ED1E38"/>
    <w:rsid w:val="00EE0E26"/>
    <w:rsid w:val="00EF0723"/>
    <w:rsid w:val="00EF0932"/>
    <w:rsid w:val="00EF0A80"/>
    <w:rsid w:val="00EF14C8"/>
    <w:rsid w:val="00EF7C19"/>
    <w:rsid w:val="00F03362"/>
    <w:rsid w:val="00F04F76"/>
    <w:rsid w:val="00F05258"/>
    <w:rsid w:val="00F05BDB"/>
    <w:rsid w:val="00F107AD"/>
    <w:rsid w:val="00F12E84"/>
    <w:rsid w:val="00F14FB0"/>
    <w:rsid w:val="00F1651B"/>
    <w:rsid w:val="00F1787A"/>
    <w:rsid w:val="00F2663E"/>
    <w:rsid w:val="00F31A5B"/>
    <w:rsid w:val="00F34A11"/>
    <w:rsid w:val="00F46863"/>
    <w:rsid w:val="00F52E20"/>
    <w:rsid w:val="00F572A7"/>
    <w:rsid w:val="00F60002"/>
    <w:rsid w:val="00F638E7"/>
    <w:rsid w:val="00F65840"/>
    <w:rsid w:val="00F70E0B"/>
    <w:rsid w:val="00F71A43"/>
    <w:rsid w:val="00F72A31"/>
    <w:rsid w:val="00F76983"/>
    <w:rsid w:val="00F77BC1"/>
    <w:rsid w:val="00F77CCC"/>
    <w:rsid w:val="00F862E0"/>
    <w:rsid w:val="00F87786"/>
    <w:rsid w:val="00F93C3C"/>
    <w:rsid w:val="00F94B1B"/>
    <w:rsid w:val="00F94CF4"/>
    <w:rsid w:val="00FB3E8E"/>
    <w:rsid w:val="00FB52A0"/>
    <w:rsid w:val="00FC3202"/>
    <w:rsid w:val="00FC6488"/>
    <w:rsid w:val="00FC7DB1"/>
    <w:rsid w:val="00FD0985"/>
    <w:rsid w:val="00FD6999"/>
    <w:rsid w:val="00FE04CC"/>
    <w:rsid w:val="00FE2B50"/>
    <w:rsid w:val="00FE6AF0"/>
    <w:rsid w:val="00FF28FE"/>
    <w:rsid w:val="00FF32A4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23cd5c,#172f5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5">
    <w:name w:val="Body Text Indent"/>
    <w:basedOn w:val="a"/>
    <w:link w:val="a6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с отступом Знак"/>
    <w:link w:val="a5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7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  <w:lang w:eastAsia="uk-UA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242F97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242F97"/>
    <w:rPr>
      <w:sz w:val="22"/>
      <w:szCs w:val="22"/>
      <w:lang w:val="ru-RU" w:eastAsia="ru-RU"/>
    </w:rPr>
  </w:style>
  <w:style w:type="character" w:styleId="ac">
    <w:name w:val="Hyperlink"/>
    <w:uiPriority w:val="99"/>
    <w:unhideWhenUsed/>
    <w:rsid w:val="00BA1C35"/>
    <w:rPr>
      <w:color w:val="0000FF"/>
      <w:u w:val="single"/>
    </w:rPr>
  </w:style>
  <w:style w:type="paragraph" w:customStyle="1" w:styleId="1">
    <w:name w:val="Абзац списка1"/>
    <w:basedOn w:val="a"/>
    <w:rsid w:val="007318A4"/>
    <w:pPr>
      <w:spacing w:after="0" w:line="240" w:lineRule="auto"/>
      <w:ind w:left="720"/>
      <w:contextualSpacing/>
    </w:pPr>
    <w:rPr>
      <w:rFonts w:ascii="Times New Roman" w:eastAsia="Batang" w:hAnsi="Times New Roman"/>
      <w:sz w:val="20"/>
      <w:szCs w:val="20"/>
      <w:lang w:val="uk-UA" w:eastAsia="en-US"/>
    </w:rPr>
  </w:style>
  <w:style w:type="character" w:styleId="ad">
    <w:name w:val="FollowedHyperlink"/>
    <w:uiPriority w:val="99"/>
    <w:semiHidden/>
    <w:unhideWhenUsed/>
    <w:rsid w:val="001D5733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-inf.at.ua/load/kabinet_informatiki/navchalni_programi/havchalna_programa_informatika_5_9_klasi_2017_rik/39-1-0-19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ach-inf.at.ua/files/nmo-8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D7B2-D0B2-4A2A-9B7C-0B006757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http://teach-inf.at.ua/files/nmo-804.pdf</vt:lpwstr>
      </vt:variant>
      <vt:variant>
        <vt:lpwstr/>
      </vt:variant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http://teach-inf.at.ua/load/kabinet_informatiki/navchalni_programi/havchalna_programa_informatika_5_9_klasi_2017_rik/39-1-0-1950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 С.В.</dc:creator>
  <cp:lastModifiedBy>1</cp:lastModifiedBy>
  <cp:revision>3</cp:revision>
  <cp:lastPrinted>2022-01-10T19:42:00Z</cp:lastPrinted>
  <dcterms:created xsi:type="dcterms:W3CDTF">2021-09-02T18:01:00Z</dcterms:created>
  <dcterms:modified xsi:type="dcterms:W3CDTF">2022-01-10T19:42:00Z</dcterms:modified>
</cp:coreProperties>
</file>