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2E" w:rsidRPr="00A8242E" w:rsidRDefault="00B369B0" w:rsidP="00A8242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8242E">
        <w:rPr>
          <w:rFonts w:ascii="Times New Roman" w:hAnsi="Times New Roman" w:cs="Times New Roman"/>
          <w:b/>
          <w:sz w:val="28"/>
          <w:szCs w:val="28"/>
        </w:rPr>
        <w:t>К</w:t>
      </w:r>
      <w:r w:rsidRPr="00A8242E">
        <w:rPr>
          <w:rFonts w:ascii="Times New Roman" w:hAnsi="Times New Roman" w:cs="Times New Roman"/>
          <w:b/>
          <w:sz w:val="28"/>
          <w:szCs w:val="28"/>
        </w:rPr>
        <w:t>онтрольна</w:t>
      </w:r>
      <w:proofErr w:type="spellEnd"/>
      <w:r w:rsidRPr="00A8242E">
        <w:rPr>
          <w:rFonts w:ascii="Times New Roman" w:hAnsi="Times New Roman" w:cs="Times New Roman"/>
          <w:b/>
          <w:sz w:val="28"/>
          <w:szCs w:val="28"/>
        </w:rPr>
        <w:t xml:space="preserve"> робота №2.</w:t>
      </w:r>
    </w:p>
    <w:p w:rsidR="00B369B0" w:rsidRPr="00A8242E" w:rsidRDefault="00B369B0" w:rsidP="00A8242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A8242E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Pr="00A8242E">
        <w:rPr>
          <w:rFonts w:ascii="Times New Roman" w:hAnsi="Times New Roman" w:cs="Times New Roman"/>
          <w:b/>
          <w:sz w:val="28"/>
          <w:szCs w:val="28"/>
        </w:rPr>
        <w:t xml:space="preserve">іт </w:t>
      </w:r>
      <w:proofErr w:type="spellStart"/>
      <w:r w:rsidRPr="00A8242E">
        <w:rPr>
          <w:rFonts w:ascii="Times New Roman" w:hAnsi="Times New Roman" w:cs="Times New Roman"/>
          <w:b/>
          <w:sz w:val="28"/>
          <w:szCs w:val="28"/>
        </w:rPr>
        <w:t>фанта</w:t>
      </w:r>
      <w:r w:rsidRPr="00A8242E">
        <w:rPr>
          <w:rFonts w:ascii="Times New Roman" w:hAnsi="Times New Roman" w:cs="Times New Roman"/>
          <w:b/>
          <w:sz w:val="28"/>
          <w:szCs w:val="28"/>
        </w:rPr>
        <w:t>зії</w:t>
      </w:r>
      <w:proofErr w:type="spellEnd"/>
      <w:r w:rsidRPr="00A8242E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8242E">
        <w:rPr>
          <w:rFonts w:ascii="Times New Roman" w:hAnsi="Times New Roman" w:cs="Times New Roman"/>
          <w:b/>
          <w:sz w:val="28"/>
          <w:szCs w:val="28"/>
        </w:rPr>
        <w:t>мудрості</w:t>
      </w:r>
      <w:proofErr w:type="spellEnd"/>
    </w:p>
    <w:p w:rsidR="00A8242E" w:rsidRDefault="00A8242E" w:rsidP="00A8242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42E">
        <w:rPr>
          <w:rFonts w:ascii="Times New Roman" w:hAnsi="Times New Roman" w:cs="Times New Roman"/>
          <w:b/>
          <w:sz w:val="28"/>
          <w:szCs w:val="28"/>
          <w:lang w:val="uk-UA"/>
        </w:rPr>
        <w:t>Літературний  диктант</w:t>
      </w:r>
    </w:p>
    <w:p w:rsidR="00A8242E" w:rsidRPr="00A8242E" w:rsidRDefault="00A8242E" w:rsidP="00A8242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1.</w:t>
      </w:r>
      <w:r w:rsidRPr="00B369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69B0">
        <w:rPr>
          <w:rFonts w:ascii="Times New Roman" w:hAnsi="Times New Roman" w:cs="Times New Roman"/>
          <w:sz w:val="28"/>
          <w:szCs w:val="28"/>
        </w:rPr>
        <w:t>перен</w:t>
      </w:r>
      <w:proofErr w:type="gramEnd"/>
      <w:r w:rsidRPr="00B369B0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Алю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Недоладії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>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2.</w:t>
      </w:r>
      <w:r w:rsidRPr="00B369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казав</w:t>
      </w:r>
      <w:proofErr w:type="gramStart"/>
      <w:r w:rsidRPr="00B369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69B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369B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369B0">
        <w:rPr>
          <w:rFonts w:ascii="Times New Roman" w:hAnsi="Times New Roman" w:cs="Times New Roman"/>
          <w:sz w:val="28"/>
          <w:szCs w:val="28"/>
        </w:rPr>
        <w:t xml:space="preserve"> компот»?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3.</w:t>
      </w:r>
      <w:r w:rsidRPr="00B369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Недоладії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відрубував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>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4.</w:t>
      </w:r>
      <w:r w:rsidRPr="00B369B0">
        <w:rPr>
          <w:rFonts w:ascii="Times New Roman" w:hAnsi="Times New Roman" w:cs="Times New Roman"/>
          <w:sz w:val="28"/>
          <w:szCs w:val="28"/>
        </w:rPr>
        <w:tab/>
        <w:t xml:space="preserve">Кому Аля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допомогла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, пришивши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крильце</w:t>
      </w:r>
      <w:proofErr w:type="spellEnd"/>
      <w:proofErr w:type="gramStart"/>
      <w:r w:rsidRPr="00B369B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5.</w:t>
      </w:r>
      <w:r w:rsidRPr="00B369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69B0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B369B0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Алю до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кімнати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Недороля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десятого?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6.</w:t>
      </w:r>
      <w:r w:rsidRPr="00B369B0">
        <w:rPr>
          <w:rFonts w:ascii="Times New Roman" w:hAnsi="Times New Roman" w:cs="Times New Roman"/>
          <w:sz w:val="28"/>
          <w:szCs w:val="28"/>
        </w:rPr>
        <w:tab/>
        <w:t xml:space="preserve">Кого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боявся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Недороль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>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7.</w:t>
      </w:r>
      <w:r w:rsidRPr="00B369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Недоладії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69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69B0">
        <w:rPr>
          <w:rFonts w:ascii="Times New Roman" w:hAnsi="Times New Roman" w:cs="Times New Roman"/>
          <w:sz w:val="28"/>
          <w:szCs w:val="28"/>
        </w:rPr>
        <w:t>ідшукував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голову?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8.</w:t>
      </w:r>
      <w:r w:rsidRPr="00B369B0">
        <w:rPr>
          <w:rFonts w:ascii="Times New Roman" w:hAnsi="Times New Roman" w:cs="Times New Roman"/>
          <w:sz w:val="28"/>
          <w:szCs w:val="28"/>
        </w:rPr>
        <w:tab/>
        <w:t xml:space="preserve">Яку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чарівну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книгу читала Аля в </w:t>
      </w:r>
      <w:proofErr w:type="spellStart"/>
      <w:proofErr w:type="gramStart"/>
      <w:r w:rsidRPr="00B369B0">
        <w:rPr>
          <w:rFonts w:ascii="Times New Roman" w:hAnsi="Times New Roman" w:cs="Times New Roman"/>
          <w:sz w:val="28"/>
          <w:szCs w:val="28"/>
        </w:rPr>
        <w:t>країн</w:t>
      </w:r>
      <w:proofErr w:type="gramEnd"/>
      <w:r w:rsidRPr="00B369B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Недоладії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>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9.</w:t>
      </w:r>
      <w:r w:rsidRPr="00B369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стягує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Недоладії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мотлох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proofErr w:type="gramStart"/>
      <w:r w:rsidRPr="00B369B0">
        <w:rPr>
          <w:rFonts w:ascii="Times New Roman" w:hAnsi="Times New Roman" w:cs="Times New Roman"/>
          <w:sz w:val="28"/>
          <w:szCs w:val="28"/>
        </w:rPr>
        <w:t>доведен</w:t>
      </w:r>
      <w:proofErr w:type="gramEnd"/>
      <w:r w:rsidRPr="00B369B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>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10.</w:t>
      </w:r>
      <w:r w:rsidRPr="00B369B0">
        <w:rPr>
          <w:rFonts w:ascii="Times New Roman" w:hAnsi="Times New Roman" w:cs="Times New Roman"/>
          <w:sz w:val="28"/>
          <w:szCs w:val="28"/>
        </w:rPr>
        <w:tab/>
        <w:t xml:space="preserve">Як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називався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король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Недоладії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>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11.</w:t>
      </w:r>
      <w:r w:rsidRPr="00B369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вистачало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годиннику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вежі</w:t>
      </w:r>
      <w:proofErr w:type="spellEnd"/>
      <w:proofErr w:type="gramStart"/>
      <w:r w:rsidRPr="00B369B0"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12.</w:t>
      </w:r>
      <w:r w:rsidRPr="00B369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недороблених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справ було в </w:t>
      </w:r>
      <w:proofErr w:type="spellStart"/>
      <w:proofErr w:type="gramStart"/>
      <w:r w:rsidRPr="00B369B0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369B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>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13.</w:t>
      </w:r>
      <w:r w:rsidRPr="00B369B0">
        <w:rPr>
          <w:rFonts w:ascii="Times New Roman" w:hAnsi="Times New Roman" w:cs="Times New Roman"/>
          <w:sz w:val="28"/>
          <w:szCs w:val="28"/>
        </w:rPr>
        <w:tab/>
        <w:t xml:space="preserve">Ким став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Недороль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Десятий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69B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>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14.</w:t>
      </w:r>
      <w:r w:rsidRPr="00B369B0">
        <w:rPr>
          <w:rFonts w:ascii="Times New Roman" w:hAnsi="Times New Roman" w:cs="Times New Roman"/>
          <w:sz w:val="28"/>
          <w:szCs w:val="28"/>
        </w:rPr>
        <w:tab/>
        <w:t xml:space="preserve">Як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короткі й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дотепні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описи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, людей, які треба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відгадати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>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15.</w:t>
      </w:r>
      <w:r w:rsidRPr="00B369B0">
        <w:rPr>
          <w:rFonts w:ascii="Times New Roman" w:hAnsi="Times New Roman" w:cs="Times New Roman"/>
          <w:sz w:val="28"/>
          <w:szCs w:val="28"/>
        </w:rPr>
        <w:tab/>
        <w:t xml:space="preserve">Як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довершений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вислів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повчального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>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16.</w:t>
      </w:r>
      <w:r w:rsidRPr="00B369B0">
        <w:rPr>
          <w:rFonts w:ascii="Times New Roman" w:hAnsi="Times New Roman" w:cs="Times New Roman"/>
          <w:sz w:val="28"/>
          <w:szCs w:val="28"/>
        </w:rPr>
        <w:tab/>
        <w:t xml:space="preserve">Як по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Леоніда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Глібова</w:t>
      </w:r>
      <w:proofErr w:type="spellEnd"/>
      <w:proofErr w:type="gramStart"/>
      <w:r w:rsidRPr="00B369B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17.</w:t>
      </w:r>
      <w:r w:rsidRPr="00B369B0">
        <w:rPr>
          <w:rFonts w:ascii="Times New Roman" w:hAnsi="Times New Roman" w:cs="Times New Roman"/>
          <w:sz w:val="28"/>
          <w:szCs w:val="28"/>
        </w:rPr>
        <w:tab/>
        <w:t xml:space="preserve">Як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Глібов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69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69B0">
        <w:rPr>
          <w:rFonts w:ascii="Times New Roman" w:hAnsi="Times New Roman" w:cs="Times New Roman"/>
          <w:sz w:val="28"/>
          <w:szCs w:val="28"/>
        </w:rPr>
        <w:t>ідписував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свої твори для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18.</w:t>
      </w:r>
      <w:r w:rsidRPr="00B369B0">
        <w:rPr>
          <w:rFonts w:ascii="Times New Roman" w:hAnsi="Times New Roman" w:cs="Times New Roman"/>
          <w:sz w:val="28"/>
          <w:szCs w:val="28"/>
        </w:rPr>
        <w:tab/>
        <w:t xml:space="preserve">У якому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друкував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свої твори</w:t>
      </w:r>
      <w:proofErr w:type="gramStart"/>
      <w:r w:rsidRPr="00B369B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19.</w:t>
      </w:r>
      <w:r w:rsidRPr="00B369B0">
        <w:rPr>
          <w:rFonts w:ascii="Times New Roman" w:hAnsi="Times New Roman" w:cs="Times New Roman"/>
          <w:sz w:val="28"/>
          <w:szCs w:val="28"/>
        </w:rPr>
        <w:tab/>
        <w:t xml:space="preserve">Автором якої </w:t>
      </w:r>
      <w:proofErr w:type="spellStart"/>
      <w:proofErr w:type="gramStart"/>
      <w:r w:rsidRPr="00B369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69B0">
        <w:rPr>
          <w:rFonts w:ascii="Times New Roman" w:hAnsi="Times New Roman" w:cs="Times New Roman"/>
          <w:sz w:val="28"/>
          <w:szCs w:val="28"/>
        </w:rPr>
        <w:t>існі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, що стала народною, був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Глібов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20.</w:t>
      </w:r>
      <w:r w:rsidRPr="00B369B0">
        <w:rPr>
          <w:rFonts w:ascii="Times New Roman" w:hAnsi="Times New Roman" w:cs="Times New Roman"/>
          <w:sz w:val="28"/>
          <w:szCs w:val="28"/>
        </w:rPr>
        <w:tab/>
        <w:t xml:space="preserve">Як 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віршований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тві</w:t>
      </w:r>
      <w:proofErr w:type="gramStart"/>
      <w:r w:rsidRPr="00B369B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369B0">
        <w:rPr>
          <w:rFonts w:ascii="Times New Roman" w:hAnsi="Times New Roman" w:cs="Times New Roman"/>
          <w:sz w:val="28"/>
          <w:szCs w:val="28"/>
        </w:rPr>
        <w:t xml:space="preserve">, у якому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початкові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літери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кожного рядка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якесь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слово?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21.</w:t>
      </w:r>
      <w:r w:rsidRPr="00B369B0">
        <w:rPr>
          <w:rFonts w:ascii="Times New Roman" w:hAnsi="Times New Roman" w:cs="Times New Roman"/>
          <w:sz w:val="28"/>
          <w:szCs w:val="28"/>
        </w:rPr>
        <w:tab/>
        <w:t xml:space="preserve">У якому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вірші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Л.Глібова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 герой – вареник?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22.</w:t>
      </w:r>
      <w:r w:rsidRPr="00B369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героєм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вірша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«Що за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птиця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>?»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23.</w:t>
      </w:r>
      <w:r w:rsidRPr="00B369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творів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написав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Л.Глібов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>?</w:t>
      </w:r>
    </w:p>
    <w:p w:rsidR="00B369B0" w:rsidRPr="00B369B0" w:rsidRDefault="00B369B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>24.</w:t>
      </w:r>
      <w:r w:rsidRPr="00B369B0">
        <w:rPr>
          <w:rFonts w:ascii="Times New Roman" w:hAnsi="Times New Roman" w:cs="Times New Roman"/>
          <w:sz w:val="28"/>
          <w:szCs w:val="28"/>
        </w:rPr>
        <w:tab/>
        <w:t xml:space="preserve">У якому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Л.Глібова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мова </w:t>
      </w:r>
      <w:proofErr w:type="gramStart"/>
      <w:r w:rsidRPr="00B369B0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69B0">
        <w:rPr>
          <w:rFonts w:ascii="Times New Roman" w:hAnsi="Times New Roman" w:cs="Times New Roman"/>
          <w:sz w:val="28"/>
          <w:szCs w:val="28"/>
        </w:rPr>
        <w:t>першу</w:t>
      </w:r>
      <w:proofErr w:type="gramEnd"/>
      <w:r w:rsidRPr="00B3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весняну</w:t>
      </w:r>
      <w:proofErr w:type="spellEnd"/>
      <w:r w:rsidRPr="00B369B0">
        <w:rPr>
          <w:rFonts w:ascii="Times New Roman" w:hAnsi="Times New Roman" w:cs="Times New Roman"/>
          <w:sz w:val="28"/>
          <w:szCs w:val="28"/>
        </w:rPr>
        <w:t xml:space="preserve"> пташку?</w:t>
      </w:r>
    </w:p>
    <w:p w:rsidR="00391170" w:rsidRPr="00B369B0" w:rsidRDefault="00391170" w:rsidP="00B36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91170" w:rsidRPr="00B3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B0"/>
    <w:rsid w:val="00391170"/>
    <w:rsid w:val="00A8242E"/>
    <w:rsid w:val="00B3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9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2021-12-17T13:35:00Z</dcterms:created>
  <dcterms:modified xsi:type="dcterms:W3CDTF">2021-12-17T13:37:00Z</dcterms:modified>
</cp:coreProperties>
</file>