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5733" w14:textId="420B9F01" w:rsidR="004439E1" w:rsidRDefault="003F7273" w:rsidP="00672916">
      <w:pPr>
        <w:ind w:left="567" w:hanging="567"/>
        <w:rPr>
          <w:rFonts w:ascii="Times New Roman" w:hAnsi="Times New Roman" w:cs="Times New Roman"/>
          <w:sz w:val="32"/>
          <w:szCs w:val="32"/>
          <w:lang w:val="uk-UA"/>
        </w:rPr>
      </w:pPr>
      <w:r w:rsidRPr="003F7273">
        <w:rPr>
          <w:rFonts w:ascii="Times New Roman" w:hAnsi="Times New Roman" w:cs="Times New Roman"/>
          <w:sz w:val="32"/>
          <w:szCs w:val="32"/>
        </w:rPr>
        <w:t>Тестов</w:t>
      </w:r>
      <w:r w:rsidRPr="003F7273">
        <w:rPr>
          <w:rFonts w:ascii="Times New Roman" w:hAnsi="Times New Roman" w:cs="Times New Roman"/>
          <w:sz w:val="32"/>
          <w:szCs w:val="32"/>
          <w:lang w:val="uk-UA"/>
        </w:rPr>
        <w:t>і завдання для повторення:</w:t>
      </w:r>
    </w:p>
    <w:p w14:paraId="52DFC5AD" w14:textId="3C73593B" w:rsidR="003F7273" w:rsidRPr="00A66DEA" w:rsidRDefault="003F7273" w:rsidP="00A66DEA">
      <w:pPr>
        <w:pStyle w:val="a3"/>
        <w:numPr>
          <w:ilvl w:val="0"/>
          <w:numId w:val="12"/>
        </w:numPr>
        <w:ind w:left="567" w:hanging="294"/>
        <w:rPr>
          <w:rFonts w:ascii="Times New Roman" w:hAnsi="Times New Roman" w:cs="Times New Roman"/>
          <w:sz w:val="32"/>
          <w:szCs w:val="32"/>
          <w:lang w:val="uk-UA"/>
        </w:rPr>
      </w:pPr>
      <w:r w:rsidRPr="00A66DEA">
        <w:rPr>
          <w:rFonts w:ascii="Times New Roman" w:hAnsi="Times New Roman" w:cs="Times New Roman"/>
          <w:sz w:val="32"/>
          <w:szCs w:val="32"/>
          <w:lang w:val="uk-UA"/>
        </w:rPr>
        <w:t>Тім’яний виступ- це:</w:t>
      </w:r>
    </w:p>
    <w:p w14:paraId="37501955" w14:textId="6F01E18F" w:rsidR="003F7273" w:rsidRDefault="00B34FEC" w:rsidP="00E7523A">
      <w:pPr>
        <w:pStyle w:val="a3"/>
        <w:ind w:left="1276" w:hanging="425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н</w:t>
      </w:r>
      <w:r w:rsidR="00600D2E">
        <w:rPr>
          <w:rFonts w:ascii="Times New Roman" w:hAnsi="Times New Roman" w:cs="Times New Roman"/>
          <w:sz w:val="32"/>
          <w:szCs w:val="32"/>
          <w:lang w:val="uk-UA"/>
        </w:rPr>
        <w:t>айвища</w:t>
      </w:r>
      <w:r w:rsidR="003F7273">
        <w:rPr>
          <w:rFonts w:ascii="Times New Roman" w:hAnsi="Times New Roman" w:cs="Times New Roman"/>
          <w:sz w:val="32"/>
          <w:szCs w:val="32"/>
          <w:lang w:val="uk-UA"/>
        </w:rPr>
        <w:t xml:space="preserve"> точка черепа;</w:t>
      </w:r>
    </w:p>
    <w:p w14:paraId="53C3995D" w14:textId="78CDBEF8" w:rsidR="003F7273" w:rsidRDefault="00B34FEC" w:rsidP="00E7523A">
      <w:pPr>
        <w:pStyle w:val="a3"/>
        <w:ind w:left="1276" w:hanging="425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к</w:t>
      </w:r>
      <w:r w:rsidR="003F7273">
        <w:rPr>
          <w:rFonts w:ascii="Times New Roman" w:hAnsi="Times New Roman" w:cs="Times New Roman"/>
          <w:sz w:val="32"/>
          <w:szCs w:val="32"/>
          <w:lang w:val="uk-UA"/>
        </w:rPr>
        <w:t>істка, яка виступає в основі черепа;</w:t>
      </w:r>
    </w:p>
    <w:p w14:paraId="6D93B4FF" w14:textId="77777777" w:rsidR="00A66DEA" w:rsidRDefault="00B34FEC" w:rsidP="00A66DEA">
      <w:pPr>
        <w:pStyle w:val="a3"/>
        <w:ind w:left="1276" w:hanging="425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с</w:t>
      </w:r>
      <w:r w:rsidR="003F7273">
        <w:rPr>
          <w:rFonts w:ascii="Times New Roman" w:hAnsi="Times New Roman" w:cs="Times New Roman"/>
          <w:sz w:val="32"/>
          <w:szCs w:val="32"/>
          <w:lang w:val="uk-UA"/>
        </w:rPr>
        <w:t>ама широка ділянка голови, яка починається на скронях</w:t>
      </w:r>
      <w:r w:rsidR="00E7523A">
        <w:rPr>
          <w:rFonts w:ascii="Times New Roman" w:hAnsi="Times New Roman" w:cs="Times New Roman"/>
          <w:sz w:val="32"/>
          <w:szCs w:val="32"/>
          <w:lang w:val="uk-UA"/>
        </w:rPr>
        <w:t xml:space="preserve"> і </w:t>
      </w:r>
      <w:r w:rsidR="003F7273">
        <w:rPr>
          <w:rFonts w:ascii="Times New Roman" w:hAnsi="Times New Roman" w:cs="Times New Roman"/>
          <w:sz w:val="32"/>
          <w:szCs w:val="32"/>
          <w:lang w:val="uk-UA"/>
        </w:rPr>
        <w:t>закінчується у нижній точці тім’я.</w:t>
      </w:r>
    </w:p>
    <w:p w14:paraId="06A10D5E" w14:textId="54F5635D" w:rsidR="003F7273" w:rsidRPr="00A66DEA" w:rsidRDefault="00A66DEA" w:rsidP="00A66DE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2.  </w:t>
      </w:r>
      <w:r w:rsidR="003F7273" w:rsidRPr="00A66DEA">
        <w:rPr>
          <w:rFonts w:ascii="Times New Roman" w:hAnsi="Times New Roman" w:cs="Times New Roman"/>
          <w:sz w:val="32"/>
          <w:szCs w:val="32"/>
          <w:lang w:val="uk-UA"/>
        </w:rPr>
        <w:t>Передавати ножиці можна:</w:t>
      </w:r>
    </w:p>
    <w:p w14:paraId="1ADF02C6" w14:textId="5DD4D2FF" w:rsidR="003F7273" w:rsidRPr="00672916" w:rsidRDefault="00B34FEC" w:rsidP="00E7523A">
      <w:pPr>
        <w:pStyle w:val="a3"/>
        <w:ind w:left="851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т</w:t>
      </w:r>
      <w:r w:rsidR="003F7273" w:rsidRPr="00672916">
        <w:rPr>
          <w:rFonts w:ascii="Times New Roman" w:hAnsi="Times New Roman" w:cs="Times New Roman"/>
          <w:sz w:val="32"/>
          <w:szCs w:val="32"/>
          <w:lang w:val="uk-UA"/>
        </w:rPr>
        <w:t>римаючи за робочі полотна кільцями вперед;</w:t>
      </w:r>
    </w:p>
    <w:p w14:paraId="4554434A" w14:textId="0A514A72" w:rsidR="003F7273" w:rsidRPr="00672916" w:rsidRDefault="00B34FEC" w:rsidP="00E7523A">
      <w:pPr>
        <w:pStyle w:val="a3"/>
        <w:ind w:left="851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т</w:t>
      </w:r>
      <w:r w:rsidR="003F7273" w:rsidRPr="00672916">
        <w:rPr>
          <w:rFonts w:ascii="Times New Roman" w:hAnsi="Times New Roman" w:cs="Times New Roman"/>
          <w:sz w:val="32"/>
          <w:szCs w:val="32"/>
          <w:lang w:val="uk-UA"/>
        </w:rPr>
        <w:t>римаючи за нерухливе лезо;</w:t>
      </w:r>
    </w:p>
    <w:p w14:paraId="5F86E9F7" w14:textId="326B126B" w:rsidR="003F7273" w:rsidRPr="00672916" w:rsidRDefault="00B34FEC" w:rsidP="00E7523A">
      <w:pPr>
        <w:pStyle w:val="a3"/>
        <w:ind w:left="851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3F7273" w:rsidRPr="00672916">
        <w:rPr>
          <w:rFonts w:ascii="Times New Roman" w:hAnsi="Times New Roman" w:cs="Times New Roman"/>
          <w:sz w:val="32"/>
          <w:szCs w:val="32"/>
          <w:lang w:val="uk-UA"/>
        </w:rPr>
        <w:t xml:space="preserve">) </w:t>
      </w:r>
      <w:r>
        <w:rPr>
          <w:rFonts w:ascii="Times New Roman" w:hAnsi="Times New Roman" w:cs="Times New Roman"/>
          <w:sz w:val="32"/>
          <w:szCs w:val="32"/>
          <w:lang w:val="uk-UA"/>
        </w:rPr>
        <w:t>т</w:t>
      </w:r>
      <w:r w:rsidR="003F7273" w:rsidRPr="00672916">
        <w:rPr>
          <w:rFonts w:ascii="Times New Roman" w:hAnsi="Times New Roman" w:cs="Times New Roman"/>
          <w:sz w:val="32"/>
          <w:szCs w:val="32"/>
          <w:lang w:val="uk-UA"/>
        </w:rPr>
        <w:t>римаючи за кільця робочими полотнами вперед.</w:t>
      </w:r>
    </w:p>
    <w:p w14:paraId="69A9F45D" w14:textId="005EEEA2" w:rsidR="003F7273" w:rsidRPr="00902DC7" w:rsidRDefault="00902DC7" w:rsidP="00902DC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66DEA"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uk-UA"/>
        </w:rPr>
        <w:t>3.</w:t>
      </w:r>
      <w:r w:rsidRPr="00902DC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66DE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F7273" w:rsidRPr="00902DC7">
        <w:rPr>
          <w:rFonts w:ascii="Times New Roman" w:hAnsi="Times New Roman" w:cs="Times New Roman"/>
          <w:sz w:val="32"/>
          <w:szCs w:val="32"/>
          <w:lang w:val="uk-UA"/>
        </w:rPr>
        <w:t>Яке волосся сильніше стирчить у випадку короткої стрижки?</w:t>
      </w:r>
    </w:p>
    <w:p w14:paraId="23B35137" w14:textId="2C7358A0" w:rsidR="003F7273" w:rsidRPr="00B00624" w:rsidRDefault="00902DC7" w:rsidP="00902DC7">
      <w:pPr>
        <w:pStyle w:val="a3"/>
        <w:ind w:left="142" w:hanging="93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</w:t>
      </w:r>
      <w:r w:rsidR="00B34FEC" w:rsidRPr="00B0062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3F7273" w:rsidRPr="00B00624">
        <w:rPr>
          <w:rFonts w:ascii="Times New Roman" w:hAnsi="Times New Roman" w:cs="Times New Roman"/>
          <w:sz w:val="32"/>
          <w:szCs w:val="32"/>
          <w:lang w:val="uk-UA"/>
        </w:rPr>
        <w:t xml:space="preserve">) </w:t>
      </w:r>
      <w:r w:rsidR="00B34FEC" w:rsidRPr="00B00624">
        <w:rPr>
          <w:rFonts w:ascii="Times New Roman" w:hAnsi="Times New Roman" w:cs="Times New Roman"/>
          <w:sz w:val="32"/>
          <w:szCs w:val="32"/>
          <w:lang w:val="uk-UA"/>
        </w:rPr>
        <w:t>ж</w:t>
      </w:r>
      <w:r w:rsidR="003F7273" w:rsidRPr="00B00624">
        <w:rPr>
          <w:rFonts w:ascii="Times New Roman" w:hAnsi="Times New Roman" w:cs="Times New Roman"/>
          <w:sz w:val="32"/>
          <w:szCs w:val="32"/>
          <w:lang w:val="uk-UA"/>
        </w:rPr>
        <w:t>орстке ( або товсте);</w:t>
      </w:r>
    </w:p>
    <w:p w14:paraId="1338EC2B" w14:textId="52368847" w:rsidR="003F7273" w:rsidRPr="00A80C23" w:rsidRDefault="00A80C23" w:rsidP="00A80C23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  <w:r w:rsidR="00B34FEC" w:rsidRPr="00A80C23">
        <w:rPr>
          <w:rFonts w:ascii="Times New Roman" w:hAnsi="Times New Roman" w:cs="Times New Roman"/>
          <w:sz w:val="32"/>
          <w:szCs w:val="32"/>
          <w:lang w:val="uk-UA"/>
        </w:rPr>
        <w:t>б</w:t>
      </w:r>
      <w:r w:rsidR="003F7273" w:rsidRPr="00A80C23">
        <w:rPr>
          <w:rFonts w:ascii="Times New Roman" w:hAnsi="Times New Roman" w:cs="Times New Roman"/>
          <w:sz w:val="32"/>
          <w:szCs w:val="32"/>
          <w:lang w:val="uk-UA"/>
        </w:rPr>
        <w:t xml:space="preserve">) </w:t>
      </w:r>
      <w:r w:rsidR="00B34FEC" w:rsidRPr="00A80C23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="003F7273" w:rsidRPr="00A80C23">
        <w:rPr>
          <w:rFonts w:ascii="Times New Roman" w:hAnsi="Times New Roman" w:cs="Times New Roman"/>
          <w:sz w:val="32"/>
          <w:szCs w:val="32"/>
          <w:lang w:val="uk-UA"/>
        </w:rPr>
        <w:t>ередньої товщини;</w:t>
      </w:r>
    </w:p>
    <w:p w14:paraId="3ED3FB39" w14:textId="641DCB00" w:rsidR="003F7273" w:rsidRPr="00A80C23" w:rsidRDefault="00A80C23" w:rsidP="00A80C23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  <w:r w:rsidR="00B34FEC" w:rsidRPr="00A80C23">
        <w:rPr>
          <w:rFonts w:ascii="Times New Roman" w:hAnsi="Times New Roman" w:cs="Times New Roman"/>
          <w:sz w:val="32"/>
          <w:szCs w:val="32"/>
          <w:lang w:val="uk-UA"/>
        </w:rPr>
        <w:t>в) м</w:t>
      </w:r>
      <w:r w:rsidR="00672916" w:rsidRPr="00A80C23">
        <w:rPr>
          <w:rFonts w:ascii="Times New Roman" w:hAnsi="Times New Roman" w:cs="Times New Roman"/>
          <w:sz w:val="32"/>
          <w:szCs w:val="32"/>
          <w:lang w:val="uk-UA"/>
        </w:rPr>
        <w:t>’яке( або тонке).</w:t>
      </w:r>
    </w:p>
    <w:p w14:paraId="466C0674" w14:textId="64F1CE8F" w:rsidR="00672916" w:rsidRPr="00902DC7" w:rsidRDefault="00A66DEA" w:rsidP="00902DC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72916" w:rsidRPr="00902DC7">
        <w:rPr>
          <w:rFonts w:ascii="Times New Roman" w:hAnsi="Times New Roman" w:cs="Times New Roman"/>
          <w:sz w:val="32"/>
          <w:szCs w:val="32"/>
          <w:lang w:val="uk-UA"/>
        </w:rPr>
        <w:t>Кінцевий етап, доведення операції зведення волосся нанівець, до ідеально гладкої відшліфованої поверхні називається:</w:t>
      </w:r>
    </w:p>
    <w:p w14:paraId="17D99F48" w14:textId="0DE4C495" w:rsidR="00672916" w:rsidRPr="00A80C23" w:rsidRDefault="00A80C23" w:rsidP="00A80C23">
      <w:pPr>
        <w:spacing w:line="280" w:lineRule="exac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  <w:r w:rsidR="00C71D48" w:rsidRPr="00A80C23">
        <w:rPr>
          <w:rFonts w:ascii="Times New Roman" w:hAnsi="Times New Roman" w:cs="Times New Roman"/>
          <w:sz w:val="32"/>
          <w:szCs w:val="32"/>
          <w:lang w:val="uk-UA"/>
        </w:rPr>
        <w:t>а) т</w:t>
      </w:r>
      <w:r w:rsidR="00672916" w:rsidRPr="00A80C23">
        <w:rPr>
          <w:rFonts w:ascii="Times New Roman" w:hAnsi="Times New Roman" w:cs="Times New Roman"/>
          <w:sz w:val="32"/>
          <w:szCs w:val="32"/>
          <w:lang w:val="uk-UA"/>
        </w:rPr>
        <w:t>ушуванням;</w:t>
      </w:r>
    </w:p>
    <w:p w14:paraId="4E3D76D0" w14:textId="31ACCCD4" w:rsidR="00672916" w:rsidRPr="00B00624" w:rsidRDefault="00AF38F1" w:rsidP="00AF38F1">
      <w:pPr>
        <w:pStyle w:val="a3"/>
        <w:spacing w:line="280" w:lineRule="exac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C71D48" w:rsidRPr="00B00624">
        <w:rPr>
          <w:rFonts w:ascii="Times New Roman" w:hAnsi="Times New Roman" w:cs="Times New Roman"/>
          <w:sz w:val="32"/>
          <w:szCs w:val="32"/>
          <w:lang w:val="uk-UA"/>
        </w:rPr>
        <w:t>б) г</w:t>
      </w:r>
      <w:r w:rsidR="00672916" w:rsidRPr="00B00624">
        <w:rPr>
          <w:rFonts w:ascii="Times New Roman" w:hAnsi="Times New Roman" w:cs="Times New Roman"/>
          <w:sz w:val="32"/>
          <w:szCs w:val="32"/>
          <w:lang w:val="uk-UA"/>
        </w:rPr>
        <w:t>радуюванням;</w:t>
      </w:r>
    </w:p>
    <w:p w14:paraId="5DA24480" w14:textId="2AE23C52" w:rsidR="00672916" w:rsidRPr="00B00624" w:rsidRDefault="00AF38F1" w:rsidP="00AF38F1">
      <w:pPr>
        <w:pStyle w:val="a3"/>
        <w:spacing w:line="280" w:lineRule="exac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71D48" w:rsidRPr="00B00624">
        <w:rPr>
          <w:rFonts w:ascii="Times New Roman" w:hAnsi="Times New Roman" w:cs="Times New Roman"/>
          <w:sz w:val="32"/>
          <w:szCs w:val="32"/>
          <w:lang w:val="uk-UA"/>
        </w:rPr>
        <w:t>в) п</w:t>
      </w:r>
      <w:r w:rsidR="00672916" w:rsidRPr="00B00624">
        <w:rPr>
          <w:rFonts w:ascii="Times New Roman" w:hAnsi="Times New Roman" w:cs="Times New Roman"/>
          <w:sz w:val="32"/>
          <w:szCs w:val="32"/>
          <w:lang w:val="uk-UA"/>
        </w:rPr>
        <w:t>асмо за пасмо.</w:t>
      </w:r>
    </w:p>
    <w:p w14:paraId="0024DE09" w14:textId="55A8E1EE" w:rsidR="003F7273" w:rsidRPr="00B00624" w:rsidRDefault="00AF38F1" w:rsidP="00902DC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7523A" w:rsidRPr="00B00624">
        <w:rPr>
          <w:rFonts w:ascii="Times New Roman" w:hAnsi="Times New Roman" w:cs="Times New Roman"/>
          <w:sz w:val="32"/>
          <w:szCs w:val="32"/>
          <w:lang w:val="uk-UA"/>
        </w:rPr>
        <w:t>Методи філірування застосовують для:</w:t>
      </w:r>
    </w:p>
    <w:p w14:paraId="5C358D0B" w14:textId="24E5606A" w:rsidR="00E7523A" w:rsidRPr="00B00624" w:rsidRDefault="00AF38F1" w:rsidP="00AF38F1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C71D48" w:rsidRPr="00B0062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E7523A" w:rsidRPr="00B00624">
        <w:rPr>
          <w:rFonts w:ascii="Times New Roman" w:hAnsi="Times New Roman" w:cs="Times New Roman"/>
          <w:sz w:val="32"/>
          <w:szCs w:val="32"/>
          <w:lang w:val="uk-UA"/>
        </w:rPr>
        <w:t>) збільшення об’єму;</w:t>
      </w:r>
    </w:p>
    <w:p w14:paraId="05158CD8" w14:textId="0EB0977B" w:rsidR="00E7523A" w:rsidRPr="00B00624" w:rsidRDefault="00AF38F1" w:rsidP="00AF38F1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C71D48" w:rsidRPr="00B00624">
        <w:rPr>
          <w:rFonts w:ascii="Times New Roman" w:hAnsi="Times New Roman" w:cs="Times New Roman"/>
          <w:sz w:val="32"/>
          <w:szCs w:val="32"/>
          <w:lang w:val="uk-UA"/>
        </w:rPr>
        <w:t>б</w:t>
      </w:r>
      <w:r w:rsidR="00E7523A" w:rsidRPr="00B00624">
        <w:rPr>
          <w:rFonts w:ascii="Times New Roman" w:hAnsi="Times New Roman" w:cs="Times New Roman"/>
          <w:sz w:val="32"/>
          <w:szCs w:val="32"/>
          <w:lang w:val="uk-UA"/>
        </w:rPr>
        <w:t>) видалення надлишкового об’єму;</w:t>
      </w:r>
    </w:p>
    <w:p w14:paraId="490AD615" w14:textId="27AFFC69" w:rsidR="00E7523A" w:rsidRPr="00B00624" w:rsidRDefault="00AF38F1" w:rsidP="00AF38F1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C71D48" w:rsidRPr="00B00624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E7523A" w:rsidRPr="00B00624">
        <w:rPr>
          <w:rFonts w:ascii="Times New Roman" w:hAnsi="Times New Roman" w:cs="Times New Roman"/>
          <w:sz w:val="32"/>
          <w:szCs w:val="32"/>
          <w:lang w:val="uk-UA"/>
        </w:rPr>
        <w:t>) з’єднання однієї ділянки стрижки з іншою.</w:t>
      </w:r>
    </w:p>
    <w:p w14:paraId="66D13267" w14:textId="4AF0444C" w:rsidR="00B828A8" w:rsidRPr="00B00624" w:rsidRDefault="00AF38F1" w:rsidP="00902DC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00624" w:rsidRPr="00B00624">
        <w:rPr>
          <w:rFonts w:ascii="Times New Roman" w:hAnsi="Times New Roman" w:cs="Times New Roman"/>
          <w:sz w:val="32"/>
          <w:szCs w:val="32"/>
          <w:lang w:val="uk-UA"/>
        </w:rPr>
        <w:t>Збивання пасма волосся на всю його товщину- це:</w:t>
      </w:r>
    </w:p>
    <w:p w14:paraId="5400C6C7" w14:textId="257320DD" w:rsidR="00B00624" w:rsidRPr="00B00624" w:rsidRDefault="00AF38F1" w:rsidP="00AF38F1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B00624" w:rsidRPr="00B00624">
        <w:rPr>
          <w:rFonts w:ascii="Times New Roman" w:hAnsi="Times New Roman" w:cs="Times New Roman"/>
          <w:sz w:val="32"/>
          <w:szCs w:val="32"/>
          <w:lang w:val="uk-UA"/>
        </w:rPr>
        <w:t>а) тушування;</w:t>
      </w:r>
    </w:p>
    <w:p w14:paraId="50201344" w14:textId="4CC07428" w:rsidR="00B00624" w:rsidRPr="00B00624" w:rsidRDefault="00AF38F1" w:rsidP="00AF38F1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B00624" w:rsidRPr="00B00624">
        <w:rPr>
          <w:rFonts w:ascii="Times New Roman" w:hAnsi="Times New Roman" w:cs="Times New Roman"/>
          <w:sz w:val="32"/>
          <w:szCs w:val="32"/>
          <w:lang w:val="uk-UA"/>
        </w:rPr>
        <w:t xml:space="preserve">б) </w:t>
      </w:r>
      <w:proofErr w:type="spellStart"/>
      <w:r w:rsidR="00B00624" w:rsidRPr="00B00624">
        <w:rPr>
          <w:rFonts w:ascii="Times New Roman" w:hAnsi="Times New Roman" w:cs="Times New Roman"/>
          <w:sz w:val="32"/>
          <w:szCs w:val="32"/>
          <w:lang w:val="uk-UA"/>
        </w:rPr>
        <w:t>начісування</w:t>
      </w:r>
      <w:proofErr w:type="spellEnd"/>
      <w:r w:rsidR="00B00624" w:rsidRPr="00B00624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3F02A872" w14:textId="2535127C" w:rsidR="00B00624" w:rsidRDefault="00AF38F1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</w:t>
      </w:r>
      <w:r w:rsidR="00B00624" w:rsidRPr="00B00624">
        <w:rPr>
          <w:rFonts w:ascii="Times New Roman" w:hAnsi="Times New Roman" w:cs="Times New Roman"/>
          <w:sz w:val="32"/>
          <w:szCs w:val="32"/>
          <w:lang w:val="uk-UA"/>
        </w:rPr>
        <w:t>в) градуювання.</w:t>
      </w:r>
    </w:p>
    <w:p w14:paraId="51121968" w14:textId="2B8E4221" w:rsidR="00902DC7" w:rsidRDefault="00902DC7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7. </w:t>
      </w:r>
      <w:r w:rsidR="00A66DE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F5F6C">
        <w:rPr>
          <w:rFonts w:ascii="Times New Roman" w:hAnsi="Times New Roman" w:cs="Times New Roman"/>
          <w:sz w:val="32"/>
          <w:szCs w:val="32"/>
          <w:lang w:val="uk-UA"/>
        </w:rPr>
        <w:t>Проділ, який проходить від вуха до вуха, називається:</w:t>
      </w:r>
    </w:p>
    <w:p w14:paraId="5D6C468C" w14:textId="2D106A9A" w:rsidR="00BF5F6C" w:rsidRDefault="00BF5F6C" w:rsidP="00BF5F6C">
      <w:pPr>
        <w:pStyle w:val="a3"/>
        <w:tabs>
          <w:tab w:val="left" w:pos="1276"/>
        </w:tabs>
        <w:ind w:left="851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а) вертикальний;</w:t>
      </w:r>
    </w:p>
    <w:p w14:paraId="6F7FBCDF" w14:textId="5D93EBD9" w:rsidR="00BF5F6C" w:rsidRDefault="00BF5F6C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б) горизонтальний;</w:t>
      </w:r>
    </w:p>
    <w:p w14:paraId="1E5518A7" w14:textId="6D4CE8EE" w:rsidR="00BF5F6C" w:rsidRDefault="00BF5F6C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в) діагональний.</w:t>
      </w:r>
    </w:p>
    <w:p w14:paraId="3A90F1FD" w14:textId="7D8D05F4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8. Зубчасті ножиці призначені для:</w:t>
      </w:r>
    </w:p>
    <w:p w14:paraId="262A5F5F" w14:textId="1DE0F0E8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          а) філірування;</w:t>
      </w:r>
    </w:p>
    <w:p w14:paraId="5986AD27" w14:textId="4430E669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б) стрижки волосся;</w:t>
      </w:r>
    </w:p>
    <w:p w14:paraId="41900A4C" w14:textId="0493A6D2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в) градуювання;</w:t>
      </w:r>
    </w:p>
    <w:p w14:paraId="2F73830F" w14:textId="7374AEBB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г) окантування.</w:t>
      </w:r>
    </w:p>
    <w:p w14:paraId="13EC791F" w14:textId="30D48817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9. Що зайве?</w:t>
      </w:r>
    </w:p>
    <w:p w14:paraId="64759B17" w14:textId="65F2C36F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електрощипці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5951C394" w14:textId="3AF8BEEA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uk-UA"/>
        </w:rPr>
        <w:t>б) ножиці;</w:t>
      </w:r>
    </w:p>
    <w:p w14:paraId="46797077" w14:textId="5DE93398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uk-UA"/>
        </w:rPr>
        <w:t>в) фен;</w:t>
      </w:r>
    </w:p>
    <w:p w14:paraId="061DEBC9" w14:textId="19A122C4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uk-UA"/>
        </w:rPr>
        <w:t>г) шпильки;</w:t>
      </w:r>
    </w:p>
    <w:p w14:paraId="187DAA68" w14:textId="643185FF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uk-UA"/>
        </w:rPr>
        <w:t>д) гребінець.</w:t>
      </w:r>
    </w:p>
    <w:p w14:paraId="1D08EFE7" w14:textId="67E0B3C4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10. Якщо розподілити потилицю двома горизонтальними проділами, отримаємо:</w:t>
      </w:r>
    </w:p>
    <w:p w14:paraId="325D66A2" w14:textId="1F912B20" w:rsidR="00995E64" w:rsidRDefault="00995E6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5A0099">
        <w:rPr>
          <w:rFonts w:ascii="Times New Roman" w:hAnsi="Times New Roman" w:cs="Times New Roman"/>
          <w:sz w:val="32"/>
          <w:szCs w:val="32"/>
          <w:lang w:val="uk-UA"/>
        </w:rPr>
        <w:t>а) праву, ліву та середню зони;</w:t>
      </w:r>
    </w:p>
    <w:p w14:paraId="3F6B1526" w14:textId="73AE8D81" w:rsidR="005A0099" w:rsidRDefault="005A0099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б) тім’яну,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середньопотиличну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та скроневу зони;</w:t>
      </w:r>
    </w:p>
    <w:p w14:paraId="0270E565" w14:textId="11E06C43" w:rsidR="005A0099" w:rsidRDefault="005A0099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A80C23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верхньопотиличну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середньо- та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нижньопотиличну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зони.</w:t>
      </w:r>
    </w:p>
    <w:p w14:paraId="542FAEEE" w14:textId="6C9272BF" w:rsidR="005A0099" w:rsidRDefault="005A0099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11.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Сессун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- це:</w:t>
      </w:r>
    </w:p>
    <w:p w14:paraId="494904F1" w14:textId="1FB117C4" w:rsidR="005A0099" w:rsidRDefault="005A0099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а) стрижка із зовнішнього боку руки;</w:t>
      </w:r>
    </w:p>
    <w:p w14:paraId="501BD65F" w14:textId="67E978B1" w:rsidR="005A0099" w:rsidRDefault="005A0099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б) метод точної стрижки, накладанням пасмо на пасмо;</w:t>
      </w:r>
    </w:p>
    <w:p w14:paraId="0E01B620" w14:textId="3841B265" w:rsidR="005A0099" w:rsidRDefault="005A0099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в) стрижка із внутрішнього боку долоні укороченими ножицями.</w:t>
      </w:r>
    </w:p>
    <w:p w14:paraId="4B65AC13" w14:textId="05551789" w:rsidR="002E7124" w:rsidRDefault="002E712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12. Зона волосяного покриву між вищою точкою голови і тім’</w:t>
      </w:r>
      <w:r w:rsidR="00A66DEA">
        <w:rPr>
          <w:rFonts w:ascii="Times New Roman" w:hAnsi="Times New Roman" w:cs="Times New Roman"/>
          <w:sz w:val="32"/>
          <w:szCs w:val="32"/>
          <w:lang w:val="uk-UA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>ним виступом називається…</w:t>
      </w:r>
    </w:p>
    <w:p w14:paraId="1FE9B9EA" w14:textId="03D3CC88" w:rsidR="002E7124" w:rsidRDefault="002E712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а) потилиця;</w:t>
      </w:r>
    </w:p>
    <w:p w14:paraId="6F5A379F" w14:textId="0E555A50" w:rsidR="002E7124" w:rsidRDefault="002E712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б) маківка;</w:t>
      </w:r>
    </w:p>
    <w:p w14:paraId="7B7678DD" w14:textId="47E98AC0" w:rsidR="002E7124" w:rsidRDefault="002E712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в) скроня;</w:t>
      </w:r>
    </w:p>
    <w:p w14:paraId="657CB406" w14:textId="17832A63" w:rsidR="002E7124" w:rsidRPr="00B00624" w:rsidRDefault="002E7124" w:rsidP="00AF38F1">
      <w:pPr>
        <w:pStyle w:val="a3"/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г) тім’я.</w:t>
      </w:r>
    </w:p>
    <w:sectPr w:rsidR="002E7124" w:rsidRPr="00B00624" w:rsidSect="00AF38F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1FB"/>
    <w:multiLevelType w:val="hybridMultilevel"/>
    <w:tmpl w:val="E23A5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513F"/>
    <w:multiLevelType w:val="hybridMultilevel"/>
    <w:tmpl w:val="4A5C1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601C"/>
    <w:multiLevelType w:val="hybridMultilevel"/>
    <w:tmpl w:val="9D66E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009F"/>
    <w:multiLevelType w:val="hybridMultilevel"/>
    <w:tmpl w:val="EA624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B65BE"/>
    <w:multiLevelType w:val="hybridMultilevel"/>
    <w:tmpl w:val="063A445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03231BD"/>
    <w:multiLevelType w:val="hybridMultilevel"/>
    <w:tmpl w:val="9F7A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E2ED3"/>
    <w:multiLevelType w:val="hybridMultilevel"/>
    <w:tmpl w:val="E3469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243BC"/>
    <w:multiLevelType w:val="hybridMultilevel"/>
    <w:tmpl w:val="AF1E9F14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1031AE0"/>
    <w:multiLevelType w:val="hybridMultilevel"/>
    <w:tmpl w:val="528C4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E56F7"/>
    <w:multiLevelType w:val="hybridMultilevel"/>
    <w:tmpl w:val="A9582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A0208"/>
    <w:multiLevelType w:val="hybridMultilevel"/>
    <w:tmpl w:val="47CC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33ED6"/>
    <w:multiLevelType w:val="hybridMultilevel"/>
    <w:tmpl w:val="575CEB6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417"/>
    <w:rsid w:val="002E7124"/>
    <w:rsid w:val="00327F8D"/>
    <w:rsid w:val="003F7273"/>
    <w:rsid w:val="004439E1"/>
    <w:rsid w:val="005A0099"/>
    <w:rsid w:val="00600D2E"/>
    <w:rsid w:val="00672916"/>
    <w:rsid w:val="007D6417"/>
    <w:rsid w:val="00902DC7"/>
    <w:rsid w:val="00995E64"/>
    <w:rsid w:val="00A66DEA"/>
    <w:rsid w:val="00A80C23"/>
    <w:rsid w:val="00AF38F1"/>
    <w:rsid w:val="00B00624"/>
    <w:rsid w:val="00B34FEC"/>
    <w:rsid w:val="00B828A8"/>
    <w:rsid w:val="00BF5F6C"/>
    <w:rsid w:val="00C71D48"/>
    <w:rsid w:val="00E7523A"/>
    <w:rsid w:val="00F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1371"/>
  <w15:docId w15:val="{A238F341-1E5E-4098-B55F-BFB178FE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43C75-1A6E-47FC-93CC-4AEAF0A2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2020-10-11T19:32:00Z</dcterms:created>
  <dcterms:modified xsi:type="dcterms:W3CDTF">2020-10-14T21:38:00Z</dcterms:modified>
</cp:coreProperties>
</file>