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8995"/>
      </w:tblGrid>
      <w:tr w:rsidR="006101AF" w:rsidRPr="006101AF" w14:paraId="1F5C70DE" w14:textId="77777777" w:rsidTr="006101A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764390" w14:textId="00D4F614" w:rsidR="006101AF" w:rsidRPr="006101AF" w:rsidRDefault="006101AF" w:rsidP="006101A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101A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AC0CD9D" wp14:editId="6ABA1C1A">
                  <wp:extent cx="19050" cy="95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95"/>
            </w:tblGrid>
            <w:tr w:rsidR="006101AF" w:rsidRPr="006101AF" w14:paraId="1D9C21F5" w14:textId="7777777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1E0AC108" w14:textId="77777777" w:rsidR="006101AF" w:rsidRPr="006101AF" w:rsidRDefault="006101AF" w:rsidP="006101AF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6101A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Секвенування</w:t>
                  </w:r>
                  <w:proofErr w:type="spellEnd"/>
                  <w:r w:rsidRPr="006101A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 ДНК</w:t>
                  </w:r>
                  <w:r w:rsidRPr="006101A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br/>
                  </w:r>
                  <w:proofErr w:type="spellStart"/>
                  <w:r w:rsidRPr="006101A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Sequencing</w:t>
                  </w:r>
                  <w:proofErr w:type="spellEnd"/>
                </w:p>
              </w:tc>
            </w:tr>
            <w:tr w:rsidR="006101AF" w:rsidRPr="006101AF" w14:paraId="7429523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CF6383" w14:textId="33D58963" w:rsidR="006101AF" w:rsidRPr="006101AF" w:rsidRDefault="006101AF" w:rsidP="006101AF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6101AF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uk-UA"/>
                    </w:rPr>
                    <w:drawing>
                      <wp:inline distT="0" distB="0" distL="0" distR="0" wp14:anchorId="619CDB5F" wp14:editId="2F824673">
                        <wp:extent cx="19050" cy="9525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101AF" w:rsidRPr="006101AF" w14:paraId="5C6E74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95"/>
                  </w:tblGrid>
                  <w:tr w:rsidR="006101AF" w:rsidRPr="006101AF" w14:paraId="467FED6B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2550" w:type="dxa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31"/>
                          <w:gridCol w:w="246"/>
                        </w:tblGrid>
                        <w:tr w:rsidR="006101AF" w:rsidRPr="006101AF" w14:paraId="6ADDB0A2" w14:textId="77777777">
                          <w:trPr>
                            <w:tblCellSpacing w:w="7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7043AF3E" w14:textId="7DB010A9" w:rsidR="006101AF" w:rsidRPr="006101AF" w:rsidRDefault="006101AF" w:rsidP="006101AF">
                              <w:pPr>
                                <w:spacing w:after="0" w:line="276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uk-UA"/>
                                </w:rPr>
                              </w:pPr>
                              <w:r w:rsidRPr="006101AF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8"/>
                                  <w:szCs w:val="28"/>
                                  <w:lang w:eastAsia="uk-UA"/>
                                </w:rPr>
                                <w:drawing>
                                  <wp:anchor distT="0" distB="0" distL="0" distR="0" simplePos="0" relativeHeight="251658240" behindDoc="0" locked="0" layoutInCell="1" allowOverlap="0" wp14:anchorId="2BD2A2EB" wp14:editId="12FC733F">
                                    <wp:simplePos x="0" y="0"/>
                                    <wp:positionH relativeFrom="column">
                                      <wp:posOffset>-635</wp:posOffset>
                                    </wp:positionH>
                                    <wp:positionV relativeFrom="line">
                                      <wp:posOffset>0</wp:posOffset>
                                    </wp:positionV>
                                    <wp:extent cx="1838325" cy="1838325"/>
                                    <wp:effectExtent l="0" t="0" r="9525" b="9525"/>
                                    <wp:wrapSquare wrapText="bothSides"/>
                                    <wp:docPr id="4" name="Рисунок 4" descr="Секвенування ДНК">
                                      <a:hlinkClick xmlns:a="http://schemas.openxmlformats.org/drawingml/2006/main" r:id="rId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Секвенування ДНК">
                                              <a:hlinkClick r:id="rId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38325" cy="1838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hyperlink r:id="rId7" w:history="1"/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6FA6BE41" w14:textId="07D9611E" w:rsidR="006101AF" w:rsidRPr="006101AF" w:rsidRDefault="006101AF" w:rsidP="006101AF">
                              <w:pPr>
                                <w:spacing w:after="0" w:line="276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uk-UA"/>
                                </w:rPr>
                              </w:pPr>
                              <w:r w:rsidRPr="006101AF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8"/>
                                  <w:szCs w:val="28"/>
                                  <w:lang w:eastAsia="uk-UA"/>
                                </w:rPr>
                                <w:drawing>
                                  <wp:inline distT="0" distB="0" distL="0" distR="0" wp14:anchorId="5998B576" wp14:editId="60431068">
                                    <wp:extent cx="142875" cy="9525"/>
                                    <wp:effectExtent l="0" t="0" r="0" b="0"/>
                                    <wp:docPr id="1" name="Рисунок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6101AF" w:rsidRPr="006101AF" w14:paraId="00B96C8A" w14:textId="77777777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5CE1BC7" w14:textId="77777777" w:rsidR="006101AF" w:rsidRPr="006101AF" w:rsidRDefault="006101AF" w:rsidP="006101AF">
                              <w:pPr>
                                <w:spacing w:after="0" w:line="276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uk-UA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F0C94E8" w14:textId="77777777" w:rsidR="006101AF" w:rsidRPr="006101AF" w:rsidRDefault="006101AF" w:rsidP="006101AF">
                              <w:pPr>
                                <w:spacing w:after="0" w:line="276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uk-UA"/>
                                </w:rPr>
                              </w:pPr>
                            </w:p>
                          </w:tc>
                        </w:tr>
                      </w:tbl>
                      <w:p w14:paraId="64859EF5" w14:textId="77777777" w:rsidR="006101AF" w:rsidRPr="006101AF" w:rsidRDefault="006101AF" w:rsidP="006101AF">
                        <w:pPr>
                          <w:spacing w:before="100" w:beforeAutospacing="1" w:after="100" w:afterAutospacing="1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Секвенування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ДНК (від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англ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. "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Sequence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" - послідовність) - визначення послідовності нуклеотидів у ланцюгу ДНК. Використовується для розшифровки генів і занесення цієї інформації до банку даних та її подальшої інтерпретації методами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біоінформатикДля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секвенування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ДНК застосовуються методи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Едмана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, Сенгера та інші; у даний час для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секвенування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нуклеїнових кислот застосовується метод Сенгера з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дидезоксинуклеозидтрифосфатами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(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ddNTP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).</w:t>
                        </w:r>
                      </w:p>
                      <w:p w14:paraId="752FF904" w14:textId="77777777" w:rsidR="006101AF" w:rsidRPr="006101AF" w:rsidRDefault="006101AF" w:rsidP="006101AF">
                        <w:pPr>
                          <w:spacing w:before="100" w:beforeAutospacing="1" w:after="100" w:afterAutospacing="1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Згідно методикам до початку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секвенування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з використанням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полімеразної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ланцюгової реакції (ПЛР) виконують ампліфікацію (збільшення числа копій) досліджуваної ділянки ДНК, послідовність якої потрібно визначити. Крім ампліфікації ДНК, ПЛР дозволяє проводити безліч інших маніпуляцій з нуклеїновими кислотами: введення мутацій, зрощення фрагментів ДНК тощо. Метод широко використовується в біологічній і медичній практиці, наприклад, для діагностики спадкових захворювань, встановлення батьківства, клонування генів, виділення нових генів.</w:t>
                        </w:r>
                      </w:p>
                      <w:p w14:paraId="4C70F5DB" w14:textId="1D0C5915" w:rsidR="006101AF" w:rsidRPr="006101AF" w:rsidRDefault="006101AF" w:rsidP="006101AF">
                        <w:pPr>
                          <w:spacing w:before="100" w:beforeAutospacing="1" w:after="100" w:afterAutospacing="1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u w:val="single"/>
                            <w:lang w:eastAsia="uk-UA"/>
                          </w:rPr>
                          <w:t xml:space="preserve">Історія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u w:val="single"/>
                            <w:lang w:eastAsia="uk-UA"/>
                          </w:rPr>
                          <w:t>секвенування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u w:val="single"/>
                            <w:lang w:eastAsia="uk-UA"/>
                          </w:rPr>
                          <w:t xml:space="preserve"> ДНК.</w:t>
                        </w:r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 Уперше геном був розшифрований у найпримітивніших живих істот - вірусів. Першими розшифровані ДНК вірусу натуральної віспи (1993), геном цитомегаловірусу, геном вірусу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осповакцини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, а також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геноми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органоид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і</w:t>
                        </w:r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клітин еукаріотів - мітохондріальний геном і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хлоропластн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и</w:t>
                        </w:r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й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моху,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хлоропласний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геном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евглени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uk-UA"/>
                          </w:rPr>
                          <w:t>Euglena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uk-UA"/>
                          </w:rPr>
                          <w:t>polymorpha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.</w:t>
                        </w:r>
                      </w:p>
                      <w:p w14:paraId="24949F83" w14:textId="77777777" w:rsidR="006101AF" w:rsidRPr="006101AF" w:rsidRDefault="006101AF" w:rsidP="006101AF">
                        <w:pPr>
                          <w:spacing w:before="100" w:beforeAutospacing="1" w:after="100" w:afterAutospacing="1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Перший геном самостійного живого організму, який вдалося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секвенувати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, належить бактерії 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uk-UA"/>
                          </w:rPr>
                          <w:t>Haemophilus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uk-UA"/>
                          </w:rPr>
                          <w:t>influenzae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(1995). У виконанні проекту взяло участь 40 науковців з 4 дослідницьких центрів США. Далі пішла серія аналогічних робіт, наприклад, над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геномами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uk-UA"/>
                          </w:rPr>
                          <w:t>Mycoplasma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uk-UA"/>
                          </w:rPr>
                          <w:t>genitalum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(1995),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архебактерії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uk-UA"/>
                          </w:rPr>
                          <w:t>Methanococcus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uk-UA"/>
                          </w:rPr>
                          <w:t>jannaschii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(1996), бактерії 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uk-UA"/>
                          </w:rPr>
                          <w:t>Methanobacterium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uk-UA"/>
                          </w:rPr>
                          <w:t>thermoautotrophicum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, кишкової палички 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uk-UA"/>
                          </w:rPr>
                          <w:t>Escherichia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uk-UA"/>
                          </w:rPr>
                          <w:t>coli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(1997) та багато інших. Перераховані бактерії - </w:t>
                        </w:r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lastRenderedPageBreak/>
                          <w:t>прокаріоти (у них немає оформленого ядра), їх геном, як правило, представлений тільки кільцевою молекулою ДНК.</w:t>
                        </w:r>
                      </w:p>
                      <w:p w14:paraId="74B82CF8" w14:textId="77777777" w:rsidR="006101AF" w:rsidRPr="006101AF" w:rsidRDefault="006101AF" w:rsidP="006101AF">
                        <w:pPr>
                          <w:spacing w:before="100" w:beforeAutospacing="1" w:after="100" w:afterAutospacing="1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Наступний крок - розшифровка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геномів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еукаріотів. (Еукаріоти - організми, клітини яких мають чітко оформлене ядро, до них належать і люди).</w:t>
                        </w:r>
                      </w:p>
                      <w:p w14:paraId="58A211C4" w14:textId="1C82DF35" w:rsidR="006101AF" w:rsidRPr="006101AF" w:rsidRDefault="006101AF" w:rsidP="006101AF">
                        <w:pPr>
                          <w:spacing w:before="100" w:beforeAutospacing="1" w:after="100" w:afterAutospacing="1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У 1996 році завершено роботу над розшифровкою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генома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дріжджів 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uk-UA"/>
                          </w:rPr>
                          <w:t>Saccharomyces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uk-UA"/>
                          </w:rPr>
                          <w:t>cerevisiae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. Над цим проектом працювала ціла мережа дослідних центрів і лабораторій у США, Західній Європі та Японії. Було визначено 12 млн. 68 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ис. </w:t>
                        </w:r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ар </w:t>
                        </w:r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нуклеотидів із 13389 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ис. </w:t>
                        </w:r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ар </w:t>
                        </w:r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нуклеотидів повного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генома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, розподіленого в 16-ти хромосомах.</w:t>
                        </w:r>
                      </w:p>
                      <w:p w14:paraId="5C9066CA" w14:textId="77777777" w:rsidR="006101AF" w:rsidRPr="006101AF" w:rsidRDefault="006101AF" w:rsidP="006101AF">
                        <w:pPr>
                          <w:spacing w:before="100" w:beforeAutospacing="1" w:after="100" w:afterAutospacing="1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Технологія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піросеквенування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(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секвенування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шляхом синтезу) використовується в даний час компанією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Roche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Diagnostics</w:t>
                        </w:r>
                        <w:proofErr w:type="spellEnd"/>
                        <w:r w:rsidRPr="006101A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і дозволяє визначати близько 400 мільйонів нуклеотидів за 10-годинний період роботи на одній установці. Кожен раунд роботи коштує близько п`яти-семи тисяч доларів.</w:t>
                        </w:r>
                      </w:p>
                      <w:p w14:paraId="2AC44460" w14:textId="63B9B43E" w:rsidR="006101AF" w:rsidRPr="006101AF" w:rsidRDefault="006101AF" w:rsidP="006101AF">
                        <w:pPr>
                          <w:spacing w:before="100" w:beforeAutospacing="1" w:after="100" w:afterAutospacing="1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</w:tr>
                </w:tbl>
                <w:p w14:paraId="34C3F3D8" w14:textId="77777777" w:rsidR="006101AF" w:rsidRPr="006101AF" w:rsidRDefault="006101AF" w:rsidP="006101AF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</w:tbl>
          <w:p w14:paraId="14731E41" w14:textId="77777777" w:rsidR="006101AF" w:rsidRPr="006101AF" w:rsidRDefault="006101AF" w:rsidP="006101A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76A1D520" w14:textId="77777777" w:rsidR="00063E82" w:rsidRPr="006101AF" w:rsidRDefault="00063E82" w:rsidP="006101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063E82" w:rsidRPr="006101AF" w:rsidSect="006101A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AF"/>
    <w:rsid w:val="00063E82"/>
    <w:rsid w:val="0061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CABF"/>
  <w15:chartTrackingRefBased/>
  <w15:docId w15:val="{93BC161D-3200-4D81-86C7-D72C21C3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sh">
    <w:name w:val="wsh"/>
    <w:basedOn w:val="a0"/>
    <w:rsid w:val="006101AF"/>
  </w:style>
  <w:style w:type="paragraph" w:styleId="a3">
    <w:name w:val="Normal (Web)"/>
    <w:basedOn w:val="a"/>
    <w:uiPriority w:val="99"/>
    <w:semiHidden/>
    <w:unhideWhenUsed/>
    <w:rsid w:val="0061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4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enex.ua/user_img/0607822001316154621_sequencin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genex.ua/user_img/0607822001316154621_sequencing.jpg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1749</Words>
  <Characters>997</Characters>
  <Application>Microsoft Office Word</Application>
  <DocSecurity>0</DocSecurity>
  <Lines>8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Янченко</dc:creator>
  <cp:keywords/>
  <dc:description/>
  <cp:lastModifiedBy>Віктор Янченко</cp:lastModifiedBy>
  <cp:revision>1</cp:revision>
  <dcterms:created xsi:type="dcterms:W3CDTF">2021-01-15T13:22:00Z</dcterms:created>
  <dcterms:modified xsi:type="dcterms:W3CDTF">2021-01-15T13:28:00Z</dcterms:modified>
</cp:coreProperties>
</file>