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EF08" w14:textId="77777777" w:rsidR="0016186F" w:rsidRPr="0098576B" w:rsidRDefault="0016186F" w:rsidP="0016186F">
      <w:pPr>
        <w:spacing w:line="240" w:lineRule="auto"/>
        <w:ind w:left="6237"/>
        <w:rPr>
          <w:sz w:val="20"/>
          <w:szCs w:val="20"/>
          <w:lang w:val="uk-UA"/>
        </w:rPr>
      </w:pPr>
      <w:r w:rsidRPr="0098576B">
        <w:rPr>
          <w:sz w:val="20"/>
          <w:szCs w:val="20"/>
          <w:lang w:val="uk-UA"/>
        </w:rPr>
        <w:t>ЗАТВЕРДЖУЮ</w:t>
      </w:r>
    </w:p>
    <w:p w14:paraId="63A7D33B" w14:textId="77777777" w:rsidR="0016186F" w:rsidRPr="0098576B" w:rsidRDefault="0016186F" w:rsidP="0016186F">
      <w:pPr>
        <w:spacing w:line="240" w:lineRule="auto"/>
        <w:ind w:left="6237"/>
        <w:rPr>
          <w:sz w:val="20"/>
          <w:szCs w:val="20"/>
          <w:lang w:val="uk-UA"/>
        </w:rPr>
      </w:pPr>
      <w:r w:rsidRPr="0098576B">
        <w:rPr>
          <w:sz w:val="20"/>
          <w:szCs w:val="20"/>
          <w:lang w:val="uk-UA"/>
        </w:rPr>
        <w:t>директор ТОВ «</w:t>
      </w:r>
      <w:proofErr w:type="spellStart"/>
      <w:r w:rsidRPr="0098576B">
        <w:rPr>
          <w:sz w:val="20"/>
          <w:szCs w:val="20"/>
          <w:lang w:val="uk-UA"/>
        </w:rPr>
        <w:t>Всеосвіта</w:t>
      </w:r>
      <w:proofErr w:type="spellEnd"/>
      <w:r w:rsidRPr="0098576B">
        <w:rPr>
          <w:sz w:val="20"/>
          <w:szCs w:val="20"/>
          <w:lang w:val="uk-UA"/>
        </w:rPr>
        <w:t>»</w:t>
      </w:r>
    </w:p>
    <w:p w14:paraId="385F69A8" w14:textId="77777777" w:rsidR="0016186F" w:rsidRPr="0098576B" w:rsidRDefault="0016186F" w:rsidP="0016186F">
      <w:pPr>
        <w:spacing w:line="240" w:lineRule="auto"/>
        <w:rPr>
          <w:bCs/>
          <w:sz w:val="20"/>
          <w:szCs w:val="20"/>
          <w:lang w:val="uk-UA"/>
        </w:rPr>
      </w:pPr>
      <w:r w:rsidRPr="0098576B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</w:t>
      </w:r>
      <w:r w:rsidRPr="0098576B">
        <w:rPr>
          <w:b/>
          <w:sz w:val="20"/>
          <w:szCs w:val="20"/>
          <w:lang w:val="uk-UA"/>
        </w:rPr>
        <w:t xml:space="preserve">__________ </w:t>
      </w:r>
      <w:r w:rsidRPr="0098576B">
        <w:rPr>
          <w:bCs/>
          <w:sz w:val="20"/>
          <w:szCs w:val="20"/>
          <w:lang w:val="uk-UA"/>
        </w:rPr>
        <w:t>І. М. Литвиненко</w:t>
      </w:r>
    </w:p>
    <w:p w14:paraId="3F652919" w14:textId="2FD95B3C" w:rsidR="0016186F" w:rsidRPr="0098576B" w:rsidRDefault="0016186F" w:rsidP="0016186F">
      <w:pPr>
        <w:spacing w:line="240" w:lineRule="auto"/>
        <w:rPr>
          <w:bCs/>
          <w:sz w:val="20"/>
          <w:szCs w:val="20"/>
          <w:lang w:val="uk-UA"/>
        </w:rPr>
      </w:pPr>
      <w:r w:rsidRPr="0098576B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</w:t>
      </w:r>
      <w:r>
        <w:rPr>
          <w:bCs/>
          <w:sz w:val="20"/>
          <w:szCs w:val="20"/>
          <w:lang w:val="uk-UA"/>
        </w:rPr>
        <w:t>17</w:t>
      </w:r>
      <w:r w:rsidRPr="0098576B">
        <w:rPr>
          <w:bCs/>
          <w:sz w:val="20"/>
          <w:szCs w:val="20"/>
          <w:lang w:val="uk-UA"/>
        </w:rPr>
        <w:t>.0</w:t>
      </w:r>
      <w:r>
        <w:rPr>
          <w:bCs/>
          <w:sz w:val="20"/>
          <w:szCs w:val="20"/>
          <w:lang w:val="uk-UA"/>
        </w:rPr>
        <w:t>7</w:t>
      </w:r>
      <w:r w:rsidRPr="0098576B">
        <w:rPr>
          <w:bCs/>
          <w:sz w:val="20"/>
          <w:szCs w:val="20"/>
          <w:lang w:val="uk-UA"/>
        </w:rPr>
        <w:t>.2020 р.</w:t>
      </w:r>
    </w:p>
    <w:p w14:paraId="2C67FBE4" w14:textId="77777777" w:rsidR="006670F0" w:rsidRPr="00B84136" w:rsidRDefault="006670F0" w:rsidP="006670F0">
      <w:pPr>
        <w:rPr>
          <w:b/>
          <w:i/>
          <w:sz w:val="22"/>
          <w:lang w:val="uk-UA"/>
        </w:rPr>
      </w:pPr>
    </w:p>
    <w:p w14:paraId="1A945DE7" w14:textId="77777777" w:rsidR="0016186F" w:rsidRDefault="0016186F" w:rsidP="006670F0">
      <w:pPr>
        <w:spacing w:line="240" w:lineRule="auto"/>
        <w:jc w:val="center"/>
        <w:rPr>
          <w:rFonts w:eastAsia="Calibri"/>
          <w:b/>
          <w:bCs/>
          <w:sz w:val="22"/>
          <w:lang w:val="uk-UA"/>
        </w:rPr>
      </w:pPr>
    </w:p>
    <w:p w14:paraId="2C371399" w14:textId="408DCA3D" w:rsidR="006670F0" w:rsidRPr="00B84136" w:rsidRDefault="006670F0" w:rsidP="006670F0">
      <w:pPr>
        <w:spacing w:line="240" w:lineRule="auto"/>
        <w:jc w:val="center"/>
        <w:rPr>
          <w:rFonts w:eastAsia="Calibri"/>
          <w:b/>
          <w:bCs/>
          <w:sz w:val="22"/>
          <w:lang w:val="uk-UA"/>
        </w:rPr>
      </w:pPr>
      <w:r w:rsidRPr="00B84136">
        <w:rPr>
          <w:rFonts w:eastAsia="Calibri"/>
          <w:b/>
          <w:bCs/>
          <w:sz w:val="22"/>
          <w:lang w:val="uk-UA"/>
        </w:rPr>
        <w:t xml:space="preserve">Програма підвищення кваліфікації </w:t>
      </w:r>
    </w:p>
    <w:p w14:paraId="57F7B025" w14:textId="77777777" w:rsidR="006670F0" w:rsidRPr="00B84136" w:rsidRDefault="006670F0" w:rsidP="006670F0">
      <w:pPr>
        <w:spacing w:line="240" w:lineRule="auto"/>
        <w:jc w:val="center"/>
        <w:rPr>
          <w:rFonts w:eastAsia="Calibri"/>
          <w:b/>
          <w:bCs/>
          <w:sz w:val="22"/>
          <w:lang w:val="uk-UA"/>
        </w:rPr>
      </w:pPr>
      <w:r w:rsidRPr="00B84136">
        <w:rPr>
          <w:rFonts w:eastAsia="Calibri"/>
          <w:b/>
          <w:bCs/>
          <w:sz w:val="22"/>
          <w:lang w:val="uk-UA"/>
        </w:rPr>
        <w:t xml:space="preserve">педагогічних та науково-педагогічних працівників для роботи у закладах освіти </w:t>
      </w:r>
    </w:p>
    <w:p w14:paraId="542D53EE" w14:textId="0B7D73B0" w:rsidR="006670F0" w:rsidRPr="00B84136" w:rsidRDefault="006670F0" w:rsidP="006670F0">
      <w:pPr>
        <w:jc w:val="center"/>
        <w:rPr>
          <w:b/>
          <w:i/>
          <w:sz w:val="22"/>
          <w:lang w:val="uk-UA"/>
        </w:rPr>
      </w:pPr>
      <w:r w:rsidRPr="00B84136">
        <w:rPr>
          <w:b/>
          <w:i/>
          <w:sz w:val="22"/>
          <w:lang w:val="uk-UA"/>
        </w:rPr>
        <w:t>(за видом освітньої послуги «МАРАФОН»)</w:t>
      </w:r>
    </w:p>
    <w:p w14:paraId="69F9BF27" w14:textId="5E648397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>1. Найменування марафону</w:t>
      </w:r>
      <w:r w:rsidR="00B84136">
        <w:rPr>
          <w:b/>
          <w:iCs/>
          <w:sz w:val="22"/>
          <w:lang w:val="uk-UA"/>
        </w:rPr>
        <w:t xml:space="preserve">: </w:t>
      </w:r>
      <w:r w:rsidRPr="00B84136">
        <w:rPr>
          <w:rFonts w:eastAsia="Calibri"/>
          <w:kern w:val="36"/>
          <w:sz w:val="22"/>
          <w:lang w:val="uk-UA"/>
        </w:rPr>
        <w:t>«</w:t>
      </w:r>
      <w:proofErr w:type="spellStart"/>
      <w:r w:rsidRPr="00B84136">
        <w:rPr>
          <w:sz w:val="22"/>
        </w:rPr>
        <w:t>Траєкторія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розвитку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сучасного</w:t>
      </w:r>
      <w:proofErr w:type="spellEnd"/>
      <w:r w:rsidRPr="00B84136">
        <w:rPr>
          <w:sz w:val="22"/>
        </w:rPr>
        <w:t xml:space="preserve"> педагога</w:t>
      </w:r>
      <w:r w:rsidRPr="00B84136">
        <w:rPr>
          <w:rFonts w:eastAsia="Calibri"/>
          <w:kern w:val="36"/>
          <w:sz w:val="22"/>
          <w:lang w:val="uk-UA"/>
        </w:rPr>
        <w:t>»</w:t>
      </w:r>
    </w:p>
    <w:p w14:paraId="2D273860" w14:textId="0C86F991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>2. Вид підвищення кваліфікації</w:t>
      </w:r>
      <w:r w:rsidR="00B84136">
        <w:rPr>
          <w:b/>
          <w:iCs/>
          <w:sz w:val="22"/>
          <w:lang w:val="uk-UA"/>
        </w:rPr>
        <w:t xml:space="preserve">: </w:t>
      </w:r>
      <w:r w:rsidRPr="00B84136">
        <w:rPr>
          <w:bCs/>
          <w:iCs/>
          <w:sz w:val="22"/>
          <w:lang w:val="uk-UA"/>
        </w:rPr>
        <w:t>Навчання за програмою підвищення кваліфікації (участь у марафоні)</w:t>
      </w:r>
    </w:p>
    <w:p w14:paraId="54AA825B" w14:textId="71988D99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>3. Розробник(и) марафону</w:t>
      </w:r>
      <w:r w:rsidRPr="00B84136">
        <w:rPr>
          <w:b/>
          <w:i/>
          <w:sz w:val="22"/>
          <w:lang w:val="uk-UA"/>
        </w:rPr>
        <w:t xml:space="preserve"> – </w:t>
      </w:r>
      <w:r w:rsidRPr="00B84136">
        <w:rPr>
          <w:b/>
          <w:iCs/>
          <w:sz w:val="22"/>
          <w:lang w:val="uk-UA"/>
        </w:rPr>
        <w:t>ТОВ «</w:t>
      </w:r>
      <w:proofErr w:type="spellStart"/>
      <w:r w:rsidRPr="00B84136">
        <w:rPr>
          <w:b/>
          <w:iCs/>
          <w:sz w:val="22"/>
          <w:lang w:val="uk-UA"/>
        </w:rPr>
        <w:t>Всеосвіта</w:t>
      </w:r>
      <w:proofErr w:type="spellEnd"/>
      <w:r w:rsidRPr="00B84136">
        <w:rPr>
          <w:b/>
          <w:iCs/>
          <w:sz w:val="22"/>
          <w:lang w:val="uk-UA"/>
        </w:rPr>
        <w:t>»</w:t>
      </w:r>
    </w:p>
    <w:p w14:paraId="2C57C1D7" w14:textId="10898665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proofErr w:type="spellStart"/>
      <w:r w:rsidRPr="00B84136">
        <w:rPr>
          <w:rFonts w:eastAsia="Calibri"/>
          <w:b/>
          <w:bCs/>
          <w:color w:val="010101"/>
          <w:kern w:val="36"/>
          <w:sz w:val="22"/>
          <w:lang w:val="uk-UA"/>
        </w:rPr>
        <w:t>Спікер</w:t>
      </w:r>
      <w:r w:rsidR="00B84136">
        <w:rPr>
          <w:rFonts w:eastAsia="Calibri"/>
          <w:b/>
          <w:bCs/>
          <w:color w:val="010101"/>
          <w:kern w:val="36"/>
          <w:sz w:val="22"/>
          <w:lang w:val="uk-UA"/>
        </w:rPr>
        <w:t>ка</w:t>
      </w:r>
      <w:proofErr w:type="spellEnd"/>
      <w:r w:rsidRPr="00B84136">
        <w:rPr>
          <w:rFonts w:eastAsia="Calibri"/>
          <w:color w:val="010101"/>
          <w:kern w:val="36"/>
          <w:sz w:val="22"/>
          <w:lang w:val="uk-UA"/>
        </w:rPr>
        <w:t xml:space="preserve"> – </w:t>
      </w:r>
      <w:r w:rsidRPr="00B84136">
        <w:rPr>
          <w:b/>
          <w:bCs/>
          <w:color w:val="222222"/>
          <w:sz w:val="22"/>
          <w:shd w:val="clear" w:color="auto" w:fill="FFFFFF"/>
          <w:lang w:val="uk-UA"/>
        </w:rPr>
        <w:t>Литвиненко Леся Анатоліївна</w:t>
      </w:r>
      <w:r w:rsidRPr="00B84136">
        <w:rPr>
          <w:color w:val="222222"/>
          <w:sz w:val="22"/>
          <w:shd w:val="clear" w:color="auto" w:fill="FFFFFF"/>
          <w:lang w:val="uk-UA"/>
        </w:rPr>
        <w:t xml:space="preserve">, </w:t>
      </w:r>
      <w:r w:rsidRPr="00B84136">
        <w:rPr>
          <w:sz w:val="22"/>
        </w:rPr>
        <w:t xml:space="preserve">креативна </w:t>
      </w:r>
      <w:proofErr w:type="spellStart"/>
      <w:r w:rsidRPr="00B84136">
        <w:rPr>
          <w:sz w:val="22"/>
        </w:rPr>
        <w:t>директорка</w:t>
      </w:r>
      <w:proofErr w:type="spellEnd"/>
      <w:r w:rsidRPr="00B84136">
        <w:rPr>
          <w:sz w:val="22"/>
        </w:rPr>
        <w:t xml:space="preserve">, </w:t>
      </w:r>
      <w:proofErr w:type="spellStart"/>
      <w:r w:rsidRPr="00B84136">
        <w:rPr>
          <w:sz w:val="22"/>
        </w:rPr>
        <w:t>головна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редакторка</w:t>
      </w:r>
      <w:proofErr w:type="spellEnd"/>
      <w:r w:rsidRPr="00B84136">
        <w:rPr>
          <w:sz w:val="22"/>
        </w:rPr>
        <w:t xml:space="preserve"> та </w:t>
      </w:r>
      <w:proofErr w:type="spellStart"/>
      <w:r w:rsidRPr="00B84136">
        <w:rPr>
          <w:sz w:val="22"/>
        </w:rPr>
        <w:t>співзасновниця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проєкту</w:t>
      </w:r>
      <w:proofErr w:type="spellEnd"/>
      <w:r w:rsidRPr="00B84136">
        <w:rPr>
          <w:sz w:val="22"/>
        </w:rPr>
        <w:t xml:space="preserve"> «</w:t>
      </w:r>
      <w:proofErr w:type="spellStart"/>
      <w:r w:rsidRPr="00B84136">
        <w:rPr>
          <w:sz w:val="22"/>
        </w:rPr>
        <w:t>Всеосвіта</w:t>
      </w:r>
      <w:proofErr w:type="spellEnd"/>
      <w:r w:rsidRPr="00B84136">
        <w:rPr>
          <w:sz w:val="22"/>
        </w:rPr>
        <w:t>».</w:t>
      </w:r>
    </w:p>
    <w:p w14:paraId="4070CB16" w14:textId="3B5E583D" w:rsidR="006670F0" w:rsidRPr="00B84136" w:rsidRDefault="006670F0" w:rsidP="00B84136">
      <w:pPr>
        <w:spacing w:line="240" w:lineRule="auto"/>
        <w:ind w:left="-1134" w:right="-284"/>
        <w:rPr>
          <w:rFonts w:ascii="Arial" w:hAnsi="Arial" w:cs="Arial"/>
          <w:color w:val="134461"/>
          <w:sz w:val="22"/>
          <w:shd w:val="clear" w:color="auto" w:fill="FFFFFF"/>
          <w:lang w:val="uk-UA"/>
        </w:rPr>
      </w:pPr>
      <w:r w:rsidRPr="00B84136">
        <w:rPr>
          <w:b/>
          <w:iCs/>
          <w:sz w:val="22"/>
          <w:lang w:val="uk-UA"/>
        </w:rPr>
        <w:t xml:space="preserve">4. Мета  </w:t>
      </w:r>
      <w:r w:rsidR="00B84136">
        <w:rPr>
          <w:b/>
          <w:iCs/>
          <w:sz w:val="22"/>
          <w:lang w:val="uk-UA"/>
        </w:rPr>
        <w:t>марафон</w:t>
      </w:r>
      <w:r w:rsidRPr="00B84136">
        <w:rPr>
          <w:b/>
          <w:iCs/>
          <w:sz w:val="22"/>
          <w:lang w:val="uk-UA"/>
        </w:rPr>
        <w:t>у</w:t>
      </w:r>
      <w:r w:rsidR="00B84136">
        <w:rPr>
          <w:b/>
          <w:iCs/>
          <w:sz w:val="22"/>
          <w:lang w:val="uk-UA"/>
        </w:rPr>
        <w:t>:</w:t>
      </w:r>
      <w:r w:rsidRPr="00B84136">
        <w:rPr>
          <w:b/>
          <w:iCs/>
          <w:sz w:val="22"/>
          <w:lang w:val="uk-UA"/>
        </w:rPr>
        <w:t xml:space="preserve"> </w:t>
      </w:r>
      <w:r w:rsidRPr="00B84136">
        <w:rPr>
          <w:sz w:val="22"/>
          <w:lang w:val="uk-UA"/>
        </w:rPr>
        <w:t>познайомити з тенденціями освіти і поповнити свою професійну скарбничку актуальними освітніми технологіями, інструментами та «прокачати» свої педагогічні компетентності, ознайомити з  можливістю отримати додатковий дохід на «</w:t>
      </w:r>
      <w:proofErr w:type="spellStart"/>
      <w:r w:rsidRPr="00B84136">
        <w:rPr>
          <w:sz w:val="22"/>
          <w:lang w:val="uk-UA"/>
        </w:rPr>
        <w:t>Всеосвіті</w:t>
      </w:r>
      <w:proofErr w:type="spellEnd"/>
      <w:r w:rsidRPr="00B84136">
        <w:rPr>
          <w:sz w:val="22"/>
          <w:lang w:val="uk-UA"/>
        </w:rPr>
        <w:t>».</w:t>
      </w:r>
    </w:p>
    <w:p w14:paraId="55875846" w14:textId="090CA8BE" w:rsidR="006670F0" w:rsidRPr="00B84136" w:rsidRDefault="006670F0" w:rsidP="00B84136">
      <w:pPr>
        <w:spacing w:line="240" w:lineRule="auto"/>
        <w:ind w:left="-1134"/>
        <w:rPr>
          <w:color w:val="000000" w:themeColor="text1"/>
          <w:sz w:val="22"/>
          <w:lang w:val="uk-UA" w:eastAsia="ru-UA"/>
        </w:rPr>
      </w:pPr>
      <w:r w:rsidRPr="00B84136">
        <w:rPr>
          <w:b/>
          <w:iCs/>
          <w:sz w:val="22"/>
          <w:lang w:val="uk-UA"/>
        </w:rPr>
        <w:t>5. Напрям  марафону</w:t>
      </w:r>
      <w:r w:rsidR="00B84136">
        <w:rPr>
          <w:b/>
          <w:iCs/>
          <w:sz w:val="22"/>
          <w:lang w:val="uk-UA"/>
        </w:rPr>
        <w:t xml:space="preserve">: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формування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у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здобувачів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освіти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спільних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для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ключових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компетентностей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вмінь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,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визначених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> 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частиною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першою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статті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12 Закону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України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"Про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освіту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";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використання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інформаційно-комунікативних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та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цифрових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технологій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в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освітньому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процесі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,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включаючи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електронне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навчання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,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інформаційну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та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кібернетичну</w:t>
      </w:r>
      <w:proofErr w:type="spellEnd"/>
      <w:r w:rsidR="00B84136" w:rsidRPr="00B84136">
        <w:rPr>
          <w:color w:val="000000" w:themeColor="text1"/>
          <w:sz w:val="22"/>
          <w:lang w:val="ru-UA" w:eastAsia="ru-UA"/>
        </w:rPr>
        <w:t xml:space="preserve"> </w:t>
      </w:r>
      <w:proofErr w:type="spellStart"/>
      <w:r w:rsidR="00B84136" w:rsidRPr="00B84136">
        <w:rPr>
          <w:color w:val="000000" w:themeColor="text1"/>
          <w:sz w:val="22"/>
          <w:lang w:val="ru-UA" w:eastAsia="ru-UA"/>
        </w:rPr>
        <w:t>безпеку</w:t>
      </w:r>
      <w:proofErr w:type="spellEnd"/>
      <w:r w:rsidR="00B84136" w:rsidRPr="00B84136">
        <w:rPr>
          <w:color w:val="000000" w:themeColor="text1"/>
          <w:sz w:val="22"/>
          <w:lang w:val="uk-UA" w:eastAsia="ru-UA"/>
        </w:rPr>
        <w:t>.</w:t>
      </w:r>
    </w:p>
    <w:p w14:paraId="44525B42" w14:textId="3396D9D2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>6. Зміст марафону</w:t>
      </w:r>
    </w:p>
    <w:p w14:paraId="2683C70C" w14:textId="383F88E7" w:rsidR="006670F0" w:rsidRPr="00B84136" w:rsidRDefault="006670F0" w:rsidP="00B84136">
      <w:pPr>
        <w:spacing w:line="240" w:lineRule="auto"/>
        <w:ind w:left="-1134" w:right="-284"/>
        <w:rPr>
          <w:rFonts w:eastAsia="Calibri"/>
          <w:sz w:val="22"/>
          <w:lang w:val="uk-UA"/>
        </w:rPr>
      </w:pPr>
      <w:r w:rsidRPr="00B84136">
        <w:rPr>
          <w:rFonts w:eastAsia="Calibri"/>
          <w:sz w:val="22"/>
          <w:lang w:val="uk-UA"/>
        </w:rPr>
        <w:t xml:space="preserve">1. </w:t>
      </w:r>
      <w:r w:rsidRPr="00B84136">
        <w:rPr>
          <w:sz w:val="22"/>
          <w:lang w:val="uk-UA"/>
        </w:rPr>
        <w:t>Обмін досвідом як інструмент взаємозбагачення педагогів.</w:t>
      </w:r>
      <w:r w:rsidRPr="00B84136">
        <w:rPr>
          <w:rFonts w:eastAsia="Calibri"/>
          <w:sz w:val="22"/>
          <w:lang w:val="uk-UA"/>
        </w:rPr>
        <w:tab/>
      </w:r>
    </w:p>
    <w:p w14:paraId="2877E98F" w14:textId="4B37A3AE" w:rsidR="006670F0" w:rsidRPr="00B84136" w:rsidRDefault="006670F0" w:rsidP="00B84136">
      <w:pPr>
        <w:spacing w:line="240" w:lineRule="auto"/>
        <w:ind w:left="-1134" w:right="-284"/>
        <w:rPr>
          <w:rFonts w:eastAsia="Calibri"/>
          <w:sz w:val="22"/>
          <w:lang w:val="uk-UA"/>
        </w:rPr>
      </w:pPr>
      <w:r w:rsidRPr="00B84136">
        <w:rPr>
          <w:rFonts w:eastAsia="Calibri"/>
          <w:sz w:val="22"/>
          <w:lang w:val="uk-UA"/>
        </w:rPr>
        <w:t xml:space="preserve">2. </w:t>
      </w:r>
      <w:proofErr w:type="spellStart"/>
      <w:r w:rsidRPr="00B84136">
        <w:rPr>
          <w:sz w:val="22"/>
        </w:rPr>
        <w:t>Дистанційне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навчання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школярів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із</w:t>
      </w:r>
      <w:proofErr w:type="spellEnd"/>
      <w:r w:rsidRPr="00B84136">
        <w:rPr>
          <w:sz w:val="22"/>
        </w:rPr>
        <w:t xml:space="preserve"> «</w:t>
      </w:r>
      <w:proofErr w:type="spellStart"/>
      <w:r w:rsidRPr="00B84136">
        <w:rPr>
          <w:sz w:val="22"/>
        </w:rPr>
        <w:t>Всеосвітою</w:t>
      </w:r>
      <w:proofErr w:type="spellEnd"/>
      <w:r w:rsidRPr="00B84136">
        <w:rPr>
          <w:sz w:val="22"/>
        </w:rPr>
        <w:t>» – легко!</w:t>
      </w:r>
    </w:p>
    <w:p w14:paraId="1B47D065" w14:textId="54E9CB9C" w:rsidR="006670F0" w:rsidRPr="00B84136" w:rsidRDefault="006670F0" w:rsidP="00B84136">
      <w:pPr>
        <w:spacing w:line="240" w:lineRule="auto"/>
        <w:ind w:left="-1134" w:right="-284"/>
        <w:rPr>
          <w:rFonts w:eastAsia="Calibri"/>
          <w:sz w:val="22"/>
          <w:lang w:val="uk-UA"/>
        </w:rPr>
      </w:pPr>
      <w:r w:rsidRPr="00B84136">
        <w:rPr>
          <w:rFonts w:eastAsia="Calibri"/>
          <w:sz w:val="22"/>
          <w:lang w:val="uk-UA"/>
        </w:rPr>
        <w:t xml:space="preserve">3. </w:t>
      </w:r>
      <w:r w:rsidRPr="00B84136">
        <w:rPr>
          <w:sz w:val="22"/>
        </w:rPr>
        <w:t>«</w:t>
      </w:r>
      <w:proofErr w:type="spellStart"/>
      <w:r w:rsidRPr="00B84136">
        <w:rPr>
          <w:sz w:val="22"/>
        </w:rPr>
        <w:t>Всеосвіта</w:t>
      </w:r>
      <w:proofErr w:type="spellEnd"/>
      <w:r w:rsidRPr="00B84136">
        <w:rPr>
          <w:sz w:val="22"/>
        </w:rPr>
        <w:t xml:space="preserve">» як </w:t>
      </w:r>
      <w:proofErr w:type="spellStart"/>
      <w:r w:rsidRPr="00B84136">
        <w:rPr>
          <w:sz w:val="22"/>
        </w:rPr>
        <w:t>мотиваційний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майданчик</w:t>
      </w:r>
      <w:proofErr w:type="spellEnd"/>
      <w:r w:rsidRPr="00B84136">
        <w:rPr>
          <w:sz w:val="22"/>
        </w:rPr>
        <w:t xml:space="preserve"> до </w:t>
      </w:r>
      <w:proofErr w:type="spellStart"/>
      <w:r w:rsidRPr="00B84136">
        <w:rPr>
          <w:sz w:val="22"/>
        </w:rPr>
        <w:t>навчання</w:t>
      </w:r>
      <w:proofErr w:type="spellEnd"/>
      <w:r w:rsidRPr="00B84136">
        <w:rPr>
          <w:sz w:val="22"/>
        </w:rPr>
        <w:t>.</w:t>
      </w:r>
    </w:p>
    <w:p w14:paraId="2D126412" w14:textId="406D7A28" w:rsidR="006670F0" w:rsidRPr="00B84136" w:rsidRDefault="006670F0" w:rsidP="00B84136">
      <w:pPr>
        <w:spacing w:line="240" w:lineRule="auto"/>
        <w:ind w:left="-1134" w:right="-284"/>
        <w:rPr>
          <w:rFonts w:eastAsia="Calibri"/>
          <w:sz w:val="22"/>
        </w:rPr>
      </w:pPr>
      <w:r w:rsidRPr="00B84136">
        <w:rPr>
          <w:rFonts w:eastAsia="Calibri"/>
          <w:sz w:val="22"/>
          <w:lang w:val="uk-UA"/>
        </w:rPr>
        <w:t xml:space="preserve">4. </w:t>
      </w:r>
      <w:proofErr w:type="spellStart"/>
      <w:r w:rsidRPr="00B84136">
        <w:rPr>
          <w:sz w:val="22"/>
        </w:rPr>
        <w:t>Професійний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розвиток</w:t>
      </w:r>
      <w:proofErr w:type="spellEnd"/>
      <w:r w:rsidRPr="00B84136">
        <w:rPr>
          <w:sz w:val="22"/>
        </w:rPr>
        <w:t xml:space="preserve"> педагога – </w:t>
      </w:r>
      <w:proofErr w:type="spellStart"/>
      <w:r w:rsidRPr="00B84136">
        <w:rPr>
          <w:sz w:val="22"/>
        </w:rPr>
        <w:t>запорука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підвищення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якості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освіти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України</w:t>
      </w:r>
      <w:proofErr w:type="spellEnd"/>
      <w:r w:rsidRPr="00B84136">
        <w:rPr>
          <w:sz w:val="22"/>
        </w:rPr>
        <w:t>.</w:t>
      </w:r>
    </w:p>
    <w:p w14:paraId="42F41B62" w14:textId="084E2F73" w:rsidR="006670F0" w:rsidRPr="00B84136" w:rsidRDefault="006670F0" w:rsidP="00B84136">
      <w:pPr>
        <w:spacing w:line="240" w:lineRule="auto"/>
        <w:ind w:left="-1134" w:right="-284"/>
        <w:rPr>
          <w:rFonts w:eastAsia="Calibri"/>
          <w:sz w:val="22"/>
          <w:lang w:val="uk-UA"/>
        </w:rPr>
      </w:pPr>
      <w:r w:rsidRPr="00B84136">
        <w:rPr>
          <w:rFonts w:eastAsia="Calibri"/>
          <w:sz w:val="22"/>
          <w:lang w:val="uk-UA"/>
        </w:rPr>
        <w:t xml:space="preserve">5. </w:t>
      </w:r>
      <w:r w:rsidRPr="00B84136">
        <w:rPr>
          <w:sz w:val="22"/>
        </w:rPr>
        <w:t>«</w:t>
      </w:r>
      <w:proofErr w:type="spellStart"/>
      <w:r w:rsidRPr="00B84136">
        <w:rPr>
          <w:sz w:val="22"/>
        </w:rPr>
        <w:t>Партнерська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програма</w:t>
      </w:r>
      <w:proofErr w:type="spellEnd"/>
      <w:r w:rsidRPr="00B84136">
        <w:rPr>
          <w:sz w:val="22"/>
        </w:rPr>
        <w:t xml:space="preserve">»: просто, </w:t>
      </w:r>
      <w:proofErr w:type="spellStart"/>
      <w:r w:rsidRPr="00B84136">
        <w:rPr>
          <w:sz w:val="22"/>
        </w:rPr>
        <w:t>прозоро</w:t>
      </w:r>
      <w:proofErr w:type="spellEnd"/>
      <w:r w:rsidRPr="00B84136">
        <w:rPr>
          <w:sz w:val="22"/>
        </w:rPr>
        <w:t xml:space="preserve">, </w:t>
      </w:r>
      <w:proofErr w:type="spellStart"/>
      <w:r w:rsidRPr="00B84136">
        <w:rPr>
          <w:sz w:val="22"/>
        </w:rPr>
        <w:t>прибутково</w:t>
      </w:r>
      <w:proofErr w:type="spellEnd"/>
      <w:r w:rsidRPr="00B84136">
        <w:rPr>
          <w:sz w:val="22"/>
        </w:rPr>
        <w:t>.</w:t>
      </w:r>
    </w:p>
    <w:p w14:paraId="3595D4EA" w14:textId="710D36C3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 xml:space="preserve">7. Обсяг (тривалість) </w:t>
      </w:r>
      <w:r w:rsidR="00E314CE" w:rsidRPr="00B84136">
        <w:rPr>
          <w:b/>
          <w:iCs/>
          <w:sz w:val="22"/>
          <w:lang w:val="uk-UA"/>
        </w:rPr>
        <w:t>марафону</w:t>
      </w:r>
      <w:r w:rsidR="00B84136">
        <w:rPr>
          <w:b/>
          <w:iCs/>
          <w:sz w:val="22"/>
          <w:lang w:val="uk-UA"/>
        </w:rPr>
        <w:t xml:space="preserve">: </w:t>
      </w:r>
      <w:r w:rsidRPr="00B84136">
        <w:rPr>
          <w:bCs/>
          <w:iCs/>
          <w:sz w:val="22"/>
          <w:lang w:val="uk-UA"/>
        </w:rPr>
        <w:t>15 години/0,</w:t>
      </w:r>
      <w:r w:rsidR="00E314CE" w:rsidRPr="00B84136">
        <w:rPr>
          <w:bCs/>
          <w:iCs/>
          <w:sz w:val="22"/>
          <w:lang w:val="uk-UA"/>
        </w:rPr>
        <w:t>5</w:t>
      </w:r>
      <w:r w:rsidRPr="00B84136">
        <w:rPr>
          <w:bCs/>
          <w:iCs/>
          <w:sz w:val="22"/>
          <w:lang w:val="uk-UA"/>
        </w:rPr>
        <w:t xml:space="preserve"> кредиту ЄКТС</w:t>
      </w:r>
    </w:p>
    <w:p w14:paraId="5015EEB2" w14:textId="796E6B57" w:rsidR="006670F0" w:rsidRPr="00B84136" w:rsidRDefault="006670F0" w:rsidP="00B84136">
      <w:pPr>
        <w:spacing w:line="240" w:lineRule="auto"/>
        <w:ind w:left="-1134" w:right="-284"/>
        <w:rPr>
          <w:b/>
          <w:iCs/>
          <w:sz w:val="22"/>
          <w:lang w:val="uk-UA"/>
        </w:rPr>
      </w:pPr>
      <w:r w:rsidRPr="00B84136">
        <w:rPr>
          <w:b/>
          <w:iCs/>
          <w:sz w:val="22"/>
          <w:lang w:val="uk-UA"/>
        </w:rPr>
        <w:t xml:space="preserve">8. Форма (форми) </w:t>
      </w:r>
      <w:r w:rsidR="00E314CE" w:rsidRPr="00B84136">
        <w:rPr>
          <w:b/>
          <w:iCs/>
          <w:sz w:val="22"/>
          <w:lang w:val="uk-UA"/>
        </w:rPr>
        <w:t>марафону</w:t>
      </w:r>
      <w:r w:rsidR="00B84136">
        <w:rPr>
          <w:b/>
          <w:iCs/>
          <w:sz w:val="22"/>
          <w:lang w:val="uk-UA"/>
        </w:rPr>
        <w:t xml:space="preserve">: </w:t>
      </w:r>
      <w:r w:rsidRPr="00B84136">
        <w:rPr>
          <w:bCs/>
          <w:iCs/>
          <w:sz w:val="22"/>
          <w:lang w:val="uk-UA"/>
        </w:rPr>
        <w:t xml:space="preserve">дистанційна </w:t>
      </w:r>
    </w:p>
    <w:p w14:paraId="0E934EB2" w14:textId="79207EB1" w:rsidR="00E314CE" w:rsidRPr="00B84136" w:rsidRDefault="006670F0" w:rsidP="00B84136">
      <w:pPr>
        <w:spacing w:line="240" w:lineRule="auto"/>
        <w:ind w:left="-1134"/>
        <w:rPr>
          <w:sz w:val="22"/>
        </w:rPr>
      </w:pPr>
      <w:r w:rsidRPr="00B84136">
        <w:rPr>
          <w:b/>
          <w:iCs/>
          <w:sz w:val="22"/>
          <w:lang w:val="uk-UA"/>
        </w:rPr>
        <w:t>9.  Програмні результати</w:t>
      </w:r>
      <w:r w:rsidR="00B84136">
        <w:rPr>
          <w:b/>
          <w:iCs/>
          <w:sz w:val="22"/>
          <w:lang w:val="uk-UA"/>
        </w:rPr>
        <w:t xml:space="preserve">: </w:t>
      </w:r>
      <w:r w:rsidR="00E314CE" w:rsidRPr="00B84136">
        <w:rPr>
          <w:sz w:val="22"/>
          <w:lang w:val="uk-UA"/>
        </w:rPr>
        <w:t>с</w:t>
      </w:r>
      <w:proofErr w:type="spellStart"/>
      <w:r w:rsidR="00E314CE" w:rsidRPr="00B84136">
        <w:rPr>
          <w:sz w:val="22"/>
        </w:rPr>
        <w:t>ьогодення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диктує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дуже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багато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викликів</w:t>
      </w:r>
      <w:proofErr w:type="spellEnd"/>
      <w:r w:rsidR="00E314CE" w:rsidRPr="00B84136">
        <w:rPr>
          <w:sz w:val="22"/>
        </w:rPr>
        <w:t xml:space="preserve">, а разом з ними </w:t>
      </w:r>
      <w:proofErr w:type="spellStart"/>
      <w:r w:rsidR="00E314CE" w:rsidRPr="00B84136">
        <w:rPr>
          <w:sz w:val="22"/>
        </w:rPr>
        <w:t>змінюється</w:t>
      </w:r>
      <w:proofErr w:type="spellEnd"/>
      <w:r w:rsidR="00E314CE" w:rsidRPr="00B84136">
        <w:rPr>
          <w:sz w:val="22"/>
        </w:rPr>
        <w:t xml:space="preserve"> як роль </w:t>
      </w:r>
      <w:proofErr w:type="spellStart"/>
      <w:r w:rsidR="00E314CE" w:rsidRPr="00B84136">
        <w:rPr>
          <w:sz w:val="22"/>
        </w:rPr>
        <w:t>вчителя</w:t>
      </w:r>
      <w:proofErr w:type="spellEnd"/>
      <w:r w:rsidR="00E314CE" w:rsidRPr="00B84136">
        <w:rPr>
          <w:sz w:val="22"/>
        </w:rPr>
        <w:t xml:space="preserve">, так і </w:t>
      </w:r>
      <w:proofErr w:type="spellStart"/>
      <w:r w:rsidR="00E314CE" w:rsidRPr="00B84136">
        <w:rPr>
          <w:sz w:val="22"/>
        </w:rPr>
        <w:t>методи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його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роботи</w:t>
      </w:r>
      <w:proofErr w:type="spellEnd"/>
      <w:r w:rsidR="00E314CE" w:rsidRPr="00B84136">
        <w:rPr>
          <w:sz w:val="22"/>
        </w:rPr>
        <w:t xml:space="preserve">. </w:t>
      </w:r>
      <w:proofErr w:type="spellStart"/>
      <w:r w:rsidR="00E314CE" w:rsidRPr="00B84136">
        <w:rPr>
          <w:sz w:val="22"/>
        </w:rPr>
        <w:t>Навколо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стає</w:t>
      </w:r>
      <w:proofErr w:type="spellEnd"/>
      <w:r w:rsidR="00E314CE" w:rsidRPr="00B84136">
        <w:rPr>
          <w:sz w:val="22"/>
        </w:rPr>
        <w:t xml:space="preserve"> все </w:t>
      </w:r>
      <w:proofErr w:type="spellStart"/>
      <w:r w:rsidR="00E314CE" w:rsidRPr="00B84136">
        <w:rPr>
          <w:sz w:val="22"/>
        </w:rPr>
        <w:t>більше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нових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технологій</w:t>
      </w:r>
      <w:proofErr w:type="spellEnd"/>
      <w:r w:rsidR="00E314CE" w:rsidRPr="00B84136">
        <w:rPr>
          <w:sz w:val="22"/>
        </w:rPr>
        <w:t xml:space="preserve">, без </w:t>
      </w:r>
      <w:proofErr w:type="spellStart"/>
      <w:r w:rsidR="00E314CE" w:rsidRPr="00B84136">
        <w:rPr>
          <w:sz w:val="22"/>
        </w:rPr>
        <w:t>яких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неможливо</w:t>
      </w:r>
      <w:proofErr w:type="spellEnd"/>
      <w:r w:rsidR="00E314CE" w:rsidRPr="00B84136">
        <w:rPr>
          <w:sz w:val="22"/>
        </w:rPr>
        <w:t xml:space="preserve"> буде </w:t>
      </w:r>
      <w:proofErr w:type="spellStart"/>
      <w:r w:rsidR="00E314CE" w:rsidRPr="00B84136">
        <w:rPr>
          <w:sz w:val="22"/>
        </w:rPr>
        <w:t>уявити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життя</w:t>
      </w:r>
      <w:proofErr w:type="spellEnd"/>
      <w:r w:rsidR="00E314CE" w:rsidRPr="00B84136">
        <w:rPr>
          <w:sz w:val="22"/>
        </w:rPr>
        <w:t xml:space="preserve">. </w:t>
      </w:r>
      <w:proofErr w:type="spellStart"/>
      <w:r w:rsidR="00E314CE" w:rsidRPr="00B84136">
        <w:rPr>
          <w:sz w:val="22"/>
        </w:rPr>
        <w:t>Світ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стискається</w:t>
      </w:r>
      <w:proofErr w:type="spellEnd"/>
      <w:r w:rsidR="00E314CE" w:rsidRPr="00B84136">
        <w:rPr>
          <w:sz w:val="22"/>
        </w:rPr>
        <w:t xml:space="preserve"> до </w:t>
      </w:r>
      <w:proofErr w:type="spellStart"/>
      <w:r w:rsidR="00E314CE" w:rsidRPr="00B84136">
        <w:rPr>
          <w:sz w:val="22"/>
        </w:rPr>
        <w:t>розміру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долоні</w:t>
      </w:r>
      <w:proofErr w:type="spellEnd"/>
      <w:r w:rsidR="00E314CE" w:rsidRPr="00B84136">
        <w:rPr>
          <w:sz w:val="22"/>
        </w:rPr>
        <w:t xml:space="preserve">, </w:t>
      </w:r>
      <w:proofErr w:type="spellStart"/>
      <w:r w:rsidR="00E314CE" w:rsidRPr="00B84136">
        <w:rPr>
          <w:sz w:val="22"/>
        </w:rPr>
        <w:t>комунікації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спрощуються</w:t>
      </w:r>
      <w:proofErr w:type="spellEnd"/>
      <w:r w:rsidR="00E314CE" w:rsidRPr="00B84136">
        <w:rPr>
          <w:sz w:val="22"/>
        </w:rPr>
        <w:t xml:space="preserve">, </w:t>
      </w:r>
      <w:proofErr w:type="spellStart"/>
      <w:r w:rsidR="00E314CE" w:rsidRPr="00B84136">
        <w:rPr>
          <w:sz w:val="22"/>
        </w:rPr>
        <w:t>інформація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стає</w:t>
      </w:r>
      <w:proofErr w:type="spellEnd"/>
      <w:r w:rsidR="00E314CE" w:rsidRPr="00B84136">
        <w:rPr>
          <w:sz w:val="22"/>
        </w:rPr>
        <w:t xml:space="preserve"> все </w:t>
      </w:r>
      <w:proofErr w:type="spellStart"/>
      <w:r w:rsidR="00E314CE" w:rsidRPr="00B84136">
        <w:rPr>
          <w:sz w:val="22"/>
        </w:rPr>
        <w:t>більш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відкритою</w:t>
      </w:r>
      <w:proofErr w:type="spellEnd"/>
      <w:r w:rsidR="00E314CE" w:rsidRPr="00B84136">
        <w:rPr>
          <w:sz w:val="22"/>
        </w:rPr>
        <w:t xml:space="preserve"> та доступною, тому </w:t>
      </w:r>
      <w:proofErr w:type="spellStart"/>
      <w:r w:rsidR="00E314CE" w:rsidRPr="00B84136">
        <w:rPr>
          <w:sz w:val="22"/>
        </w:rPr>
        <w:t>завдання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вчителя</w:t>
      </w:r>
      <w:proofErr w:type="spellEnd"/>
      <w:r w:rsidR="00E314CE" w:rsidRPr="00B84136">
        <w:rPr>
          <w:sz w:val="22"/>
        </w:rPr>
        <w:t xml:space="preserve"> – бути </w:t>
      </w:r>
      <w:proofErr w:type="spellStart"/>
      <w:r w:rsidR="00E314CE" w:rsidRPr="00B84136">
        <w:rPr>
          <w:sz w:val="22"/>
        </w:rPr>
        <w:t>гнучким</w:t>
      </w:r>
      <w:proofErr w:type="spellEnd"/>
      <w:r w:rsidR="00E314CE" w:rsidRPr="00B84136">
        <w:rPr>
          <w:sz w:val="22"/>
        </w:rPr>
        <w:t xml:space="preserve"> у </w:t>
      </w:r>
      <w:proofErr w:type="spellStart"/>
      <w:r w:rsidR="00E314CE" w:rsidRPr="00B84136">
        <w:rPr>
          <w:sz w:val="22"/>
        </w:rPr>
        <w:t>змінах</w:t>
      </w:r>
      <w:proofErr w:type="spellEnd"/>
      <w:r w:rsidR="00E314CE" w:rsidRPr="00B84136">
        <w:rPr>
          <w:sz w:val="22"/>
        </w:rPr>
        <w:t xml:space="preserve">, </w:t>
      </w:r>
      <w:proofErr w:type="spellStart"/>
      <w:r w:rsidR="00E314CE" w:rsidRPr="00B84136">
        <w:rPr>
          <w:sz w:val="22"/>
        </w:rPr>
        <w:t>щоб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навчити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цьому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вмінню</w:t>
      </w:r>
      <w:proofErr w:type="spellEnd"/>
      <w:r w:rsidR="00E314CE" w:rsidRPr="00B84136">
        <w:rPr>
          <w:sz w:val="22"/>
        </w:rPr>
        <w:t xml:space="preserve"> </w:t>
      </w:r>
      <w:proofErr w:type="spellStart"/>
      <w:r w:rsidR="00E314CE" w:rsidRPr="00B84136">
        <w:rPr>
          <w:sz w:val="22"/>
        </w:rPr>
        <w:t>дітей</w:t>
      </w:r>
      <w:proofErr w:type="spellEnd"/>
      <w:r w:rsidR="00E314CE" w:rsidRPr="00B84136">
        <w:rPr>
          <w:sz w:val="22"/>
        </w:rPr>
        <w:t>.</w:t>
      </w:r>
    </w:p>
    <w:p w14:paraId="443EB70A" w14:textId="77777777" w:rsidR="00E314CE" w:rsidRPr="00B84136" w:rsidRDefault="00E314CE" w:rsidP="00B84136">
      <w:pPr>
        <w:spacing w:line="240" w:lineRule="auto"/>
        <w:ind w:left="-1134"/>
        <w:rPr>
          <w:sz w:val="22"/>
        </w:rPr>
      </w:pPr>
      <w:r w:rsidRPr="00B84136">
        <w:rPr>
          <w:sz w:val="22"/>
        </w:rPr>
        <w:t xml:space="preserve">Роль </w:t>
      </w:r>
      <w:proofErr w:type="spellStart"/>
      <w:r w:rsidRPr="00B84136">
        <w:rPr>
          <w:sz w:val="22"/>
        </w:rPr>
        <w:t>вчителя</w:t>
      </w:r>
      <w:proofErr w:type="spellEnd"/>
      <w:r w:rsidRPr="00B84136">
        <w:rPr>
          <w:sz w:val="22"/>
        </w:rPr>
        <w:t xml:space="preserve"> – </w:t>
      </w:r>
      <w:proofErr w:type="spellStart"/>
      <w:r w:rsidRPr="00B84136">
        <w:rPr>
          <w:sz w:val="22"/>
        </w:rPr>
        <w:t>це</w:t>
      </w:r>
      <w:proofErr w:type="spellEnd"/>
      <w:r w:rsidRPr="00B84136">
        <w:rPr>
          <w:sz w:val="22"/>
        </w:rPr>
        <w:t xml:space="preserve"> роль наставника. У </w:t>
      </w:r>
      <w:proofErr w:type="spellStart"/>
      <w:r w:rsidRPr="00B84136">
        <w:rPr>
          <w:sz w:val="22"/>
        </w:rPr>
        <w:t>процесі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спільної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діяльності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вчитель</w:t>
      </w:r>
      <w:proofErr w:type="spellEnd"/>
      <w:r w:rsidRPr="00B84136">
        <w:rPr>
          <w:sz w:val="22"/>
        </w:rPr>
        <w:t xml:space="preserve"> і </w:t>
      </w:r>
      <w:proofErr w:type="spellStart"/>
      <w:r w:rsidRPr="00B84136">
        <w:rPr>
          <w:sz w:val="22"/>
        </w:rPr>
        <w:t>учень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взаємно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навчаються</w:t>
      </w:r>
      <w:proofErr w:type="spellEnd"/>
      <w:r w:rsidRPr="00B84136">
        <w:rPr>
          <w:sz w:val="22"/>
        </w:rPr>
        <w:t>.</w:t>
      </w:r>
    </w:p>
    <w:p w14:paraId="3500D333" w14:textId="77777777" w:rsidR="00E314CE" w:rsidRPr="00B84136" w:rsidRDefault="00E314CE" w:rsidP="00B84136">
      <w:pPr>
        <w:spacing w:line="240" w:lineRule="auto"/>
        <w:ind w:left="-1134"/>
        <w:rPr>
          <w:sz w:val="22"/>
        </w:rPr>
      </w:pPr>
      <w:proofErr w:type="spellStart"/>
      <w:r w:rsidRPr="00B84136">
        <w:rPr>
          <w:sz w:val="22"/>
        </w:rPr>
        <w:t>Адже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сучасний</w:t>
      </w:r>
      <w:proofErr w:type="spellEnd"/>
      <w:r w:rsidRPr="00B84136">
        <w:rPr>
          <w:sz w:val="22"/>
        </w:rPr>
        <w:t xml:space="preserve"> педагог – </w:t>
      </w:r>
      <w:proofErr w:type="spellStart"/>
      <w:r w:rsidRPr="00B84136">
        <w:rPr>
          <w:sz w:val="22"/>
        </w:rPr>
        <w:t>це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фасилітатор</w:t>
      </w:r>
      <w:proofErr w:type="spellEnd"/>
      <w:r w:rsidRPr="00B84136">
        <w:rPr>
          <w:sz w:val="22"/>
        </w:rPr>
        <w:t xml:space="preserve">, ментор, </w:t>
      </w:r>
      <w:proofErr w:type="spellStart"/>
      <w:r w:rsidRPr="00B84136">
        <w:rPr>
          <w:sz w:val="22"/>
        </w:rPr>
        <w:t>фахівець</w:t>
      </w:r>
      <w:proofErr w:type="spellEnd"/>
      <w:r w:rsidRPr="00B84136">
        <w:rPr>
          <w:sz w:val="22"/>
        </w:rPr>
        <w:t xml:space="preserve">, </w:t>
      </w:r>
      <w:proofErr w:type="spellStart"/>
      <w:r w:rsidRPr="00B84136">
        <w:rPr>
          <w:sz w:val="22"/>
        </w:rPr>
        <w:t>який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готовий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відповідати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вимогам</w:t>
      </w:r>
      <w:proofErr w:type="spellEnd"/>
      <w:r w:rsidRPr="00B84136">
        <w:rPr>
          <w:sz w:val="22"/>
        </w:rPr>
        <w:t xml:space="preserve"> часу, </w:t>
      </w:r>
      <w:proofErr w:type="spellStart"/>
      <w:r w:rsidRPr="00B84136">
        <w:rPr>
          <w:sz w:val="22"/>
        </w:rPr>
        <w:t>передбачити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результати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своєї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діяльності</w:t>
      </w:r>
      <w:proofErr w:type="spellEnd"/>
      <w:r w:rsidRPr="00B84136">
        <w:rPr>
          <w:sz w:val="22"/>
        </w:rPr>
        <w:t xml:space="preserve">. Не </w:t>
      </w:r>
      <w:proofErr w:type="spellStart"/>
      <w:r w:rsidRPr="00B84136">
        <w:rPr>
          <w:sz w:val="22"/>
        </w:rPr>
        <w:t>пропустіть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унікальну</w:t>
      </w:r>
      <w:proofErr w:type="spellEnd"/>
      <w:r w:rsidRPr="00B84136">
        <w:rPr>
          <w:sz w:val="22"/>
        </w:rPr>
        <w:t xml:space="preserve"> </w:t>
      </w:r>
      <w:proofErr w:type="spellStart"/>
      <w:r w:rsidRPr="00B84136">
        <w:rPr>
          <w:sz w:val="22"/>
        </w:rPr>
        <w:t>можливість</w:t>
      </w:r>
      <w:proofErr w:type="spellEnd"/>
      <w:r w:rsidRPr="00B84136">
        <w:rPr>
          <w:sz w:val="22"/>
        </w:rPr>
        <w:t xml:space="preserve"> стати ВЧИТЕЛЕМ НОВОГО ПОКОЛІННЯ! </w:t>
      </w:r>
    </w:p>
    <w:p w14:paraId="68CF0AE9" w14:textId="5B2A1B80" w:rsidR="00E314CE" w:rsidRPr="00B84136" w:rsidRDefault="006670F0" w:rsidP="00B84136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2"/>
          <w:szCs w:val="22"/>
          <w:lang w:eastAsia="ru-UA"/>
        </w:rPr>
      </w:pPr>
      <w:r w:rsidRPr="00B84136">
        <w:rPr>
          <w:b/>
          <w:iCs/>
          <w:sz w:val="22"/>
          <w:szCs w:val="22"/>
          <w:lang w:val="uk-UA"/>
        </w:rPr>
        <w:t>10. Цільова аудиторія</w:t>
      </w:r>
      <w:r w:rsidR="00B84136">
        <w:rPr>
          <w:b/>
          <w:iCs/>
          <w:sz w:val="22"/>
          <w:szCs w:val="22"/>
          <w:lang w:val="uk-UA"/>
        </w:rPr>
        <w:t>:</w:t>
      </w:r>
      <w:r w:rsidRPr="00B84136">
        <w:rPr>
          <w:b/>
          <w:iCs/>
          <w:sz w:val="22"/>
          <w:szCs w:val="22"/>
          <w:lang w:val="uk-UA"/>
        </w:rPr>
        <w:t xml:space="preserve"> </w:t>
      </w:r>
      <w:r w:rsidR="00E314CE" w:rsidRPr="00B84136">
        <w:rPr>
          <w:rStyle w:val="a4"/>
          <w:rFonts w:eastAsia="Calibri"/>
          <w:i w:val="0"/>
          <w:sz w:val="22"/>
          <w:szCs w:val="22"/>
          <w:lang w:val="uk-UA"/>
        </w:rPr>
        <w:t>марафон</w:t>
      </w:r>
      <w:r w:rsidRPr="00B84136">
        <w:rPr>
          <w:rStyle w:val="a4"/>
          <w:rFonts w:eastAsia="Calibri"/>
          <w:i w:val="0"/>
          <w:sz w:val="22"/>
          <w:szCs w:val="22"/>
          <w:lang w:val="uk-UA"/>
        </w:rPr>
        <w:t xml:space="preserve"> може бути рекомендованим </w:t>
      </w:r>
      <w:r w:rsidRPr="00B84136">
        <w:rPr>
          <w:rFonts w:eastAsia="Calibri"/>
          <w:sz w:val="22"/>
          <w:szCs w:val="22"/>
          <w:lang w:val="uk-UA"/>
        </w:rPr>
        <w:t xml:space="preserve">для </w:t>
      </w:r>
      <w:r w:rsidRPr="00B84136">
        <w:rPr>
          <w:sz w:val="22"/>
          <w:szCs w:val="22"/>
          <w:lang w:val="uk-UA"/>
        </w:rPr>
        <w:t xml:space="preserve">менеджерів освіти будь-якого рівня (заступників директорів, директорів шкіл, методистів), </w:t>
      </w:r>
      <w:r w:rsidR="00E314CE" w:rsidRPr="00B84136">
        <w:rPr>
          <w:sz w:val="22"/>
          <w:szCs w:val="22"/>
          <w:lang w:val="uk-UA" w:eastAsia="ru-UA"/>
        </w:rPr>
        <w:t>а</w:t>
      </w:r>
      <w:proofErr w:type="spellStart"/>
      <w:r w:rsidR="00E314CE" w:rsidRPr="00B84136">
        <w:rPr>
          <w:sz w:val="22"/>
          <w:szCs w:val="22"/>
          <w:lang w:eastAsia="ru-UA"/>
        </w:rPr>
        <w:t>дміністративн</w:t>
      </w:r>
      <w:r w:rsidR="00E314CE" w:rsidRPr="00B84136">
        <w:rPr>
          <w:sz w:val="22"/>
          <w:szCs w:val="22"/>
          <w:lang w:val="uk-UA" w:eastAsia="ru-UA"/>
        </w:rPr>
        <w:t>их</w:t>
      </w:r>
      <w:proofErr w:type="spellEnd"/>
      <w:r w:rsidR="00E314CE" w:rsidRPr="00B84136">
        <w:rPr>
          <w:sz w:val="22"/>
          <w:szCs w:val="22"/>
          <w:lang w:eastAsia="ru-UA"/>
        </w:rPr>
        <w:t xml:space="preserve">, </w:t>
      </w:r>
      <w:proofErr w:type="spellStart"/>
      <w:r w:rsidR="00E314CE" w:rsidRPr="00B84136">
        <w:rPr>
          <w:sz w:val="22"/>
          <w:szCs w:val="22"/>
          <w:lang w:eastAsia="ru-UA"/>
        </w:rPr>
        <w:t>педагогічн</w:t>
      </w:r>
      <w:r w:rsidR="00E314CE" w:rsidRPr="00B84136">
        <w:rPr>
          <w:sz w:val="22"/>
          <w:szCs w:val="22"/>
          <w:lang w:val="uk-UA" w:eastAsia="ru-UA"/>
        </w:rPr>
        <w:t>их</w:t>
      </w:r>
      <w:proofErr w:type="spellEnd"/>
      <w:r w:rsidR="00E314CE" w:rsidRPr="00B84136">
        <w:rPr>
          <w:sz w:val="22"/>
          <w:szCs w:val="22"/>
          <w:lang w:eastAsia="ru-UA"/>
        </w:rPr>
        <w:t xml:space="preserve"> та </w:t>
      </w:r>
      <w:proofErr w:type="spellStart"/>
      <w:r w:rsidR="00E314CE" w:rsidRPr="00B84136">
        <w:rPr>
          <w:sz w:val="22"/>
          <w:szCs w:val="22"/>
          <w:lang w:eastAsia="ru-UA"/>
        </w:rPr>
        <w:t>науково-педагогічн</w:t>
      </w:r>
      <w:r w:rsidR="00E314CE" w:rsidRPr="00B84136">
        <w:rPr>
          <w:sz w:val="22"/>
          <w:szCs w:val="22"/>
          <w:lang w:val="uk-UA" w:eastAsia="ru-UA"/>
        </w:rPr>
        <w:t>их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працівник</w:t>
      </w:r>
      <w:r w:rsidR="00E314CE" w:rsidRPr="00B84136">
        <w:rPr>
          <w:sz w:val="22"/>
          <w:szCs w:val="22"/>
          <w:lang w:val="uk-UA" w:eastAsia="ru-UA"/>
        </w:rPr>
        <w:t>ів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закладів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освіти</w:t>
      </w:r>
      <w:proofErr w:type="spellEnd"/>
      <w:r w:rsidR="00E314CE" w:rsidRPr="00B84136">
        <w:rPr>
          <w:sz w:val="22"/>
          <w:szCs w:val="22"/>
          <w:lang w:eastAsia="ru-UA"/>
        </w:rPr>
        <w:t xml:space="preserve">, </w:t>
      </w:r>
      <w:proofErr w:type="spellStart"/>
      <w:r w:rsidR="00E314CE" w:rsidRPr="00B84136">
        <w:rPr>
          <w:sz w:val="22"/>
          <w:szCs w:val="22"/>
          <w:lang w:eastAsia="ru-UA"/>
        </w:rPr>
        <w:t>батьк</w:t>
      </w:r>
      <w:r w:rsidR="00E314CE" w:rsidRPr="00B84136">
        <w:rPr>
          <w:sz w:val="22"/>
          <w:szCs w:val="22"/>
          <w:lang w:val="uk-UA" w:eastAsia="ru-UA"/>
        </w:rPr>
        <w:t>ів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учнів</w:t>
      </w:r>
      <w:proofErr w:type="spellEnd"/>
      <w:r w:rsidR="00E314CE" w:rsidRPr="00B84136">
        <w:rPr>
          <w:sz w:val="22"/>
          <w:szCs w:val="22"/>
          <w:lang w:eastAsia="ru-UA"/>
        </w:rPr>
        <w:t xml:space="preserve"> та </w:t>
      </w:r>
      <w:proofErr w:type="spellStart"/>
      <w:r w:rsidR="00E314CE" w:rsidRPr="00B84136">
        <w:rPr>
          <w:sz w:val="22"/>
          <w:szCs w:val="22"/>
          <w:lang w:eastAsia="ru-UA"/>
        </w:rPr>
        <w:t>інш</w:t>
      </w:r>
      <w:r w:rsidR="00E314CE" w:rsidRPr="00B84136">
        <w:rPr>
          <w:sz w:val="22"/>
          <w:szCs w:val="22"/>
          <w:lang w:val="uk-UA" w:eastAsia="ru-UA"/>
        </w:rPr>
        <w:t>их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зацікавлен</w:t>
      </w:r>
      <w:r w:rsidR="00E314CE" w:rsidRPr="00B84136">
        <w:rPr>
          <w:sz w:val="22"/>
          <w:szCs w:val="22"/>
          <w:lang w:val="uk-UA" w:eastAsia="ru-UA"/>
        </w:rPr>
        <w:t>их</w:t>
      </w:r>
      <w:proofErr w:type="spellEnd"/>
      <w:r w:rsidR="00E314CE" w:rsidRPr="00B84136">
        <w:rPr>
          <w:sz w:val="22"/>
          <w:szCs w:val="22"/>
          <w:lang w:eastAsia="ru-UA"/>
        </w:rPr>
        <w:t xml:space="preserve"> </w:t>
      </w:r>
      <w:proofErr w:type="spellStart"/>
      <w:r w:rsidR="00E314CE" w:rsidRPr="00B84136">
        <w:rPr>
          <w:sz w:val="22"/>
          <w:szCs w:val="22"/>
          <w:lang w:eastAsia="ru-UA"/>
        </w:rPr>
        <w:t>стор</w:t>
      </w:r>
      <w:r w:rsidR="00E314CE" w:rsidRPr="00B84136">
        <w:rPr>
          <w:sz w:val="22"/>
          <w:szCs w:val="22"/>
          <w:lang w:val="uk-UA" w:eastAsia="ru-UA"/>
        </w:rPr>
        <w:t>ін</w:t>
      </w:r>
      <w:proofErr w:type="spellEnd"/>
      <w:r w:rsidR="00E314CE" w:rsidRPr="00B84136">
        <w:rPr>
          <w:sz w:val="22"/>
          <w:szCs w:val="22"/>
          <w:lang w:eastAsia="ru-UA"/>
        </w:rPr>
        <w:t>.</w:t>
      </w:r>
    </w:p>
    <w:p w14:paraId="0B76CD83" w14:textId="69E28401" w:rsidR="006670F0" w:rsidRPr="00B84136" w:rsidRDefault="006670F0" w:rsidP="00B84136">
      <w:pPr>
        <w:spacing w:line="240" w:lineRule="auto"/>
        <w:ind w:left="-1134" w:right="-284"/>
        <w:rPr>
          <w:rFonts w:eastAsia="Calibri"/>
          <w:b/>
          <w:sz w:val="22"/>
          <w:lang w:val="uk-UA"/>
        </w:rPr>
      </w:pPr>
      <w:r w:rsidRPr="00B84136">
        <w:rPr>
          <w:rFonts w:eastAsia="Calibri"/>
          <w:b/>
          <w:sz w:val="22"/>
          <w:lang w:val="uk-UA"/>
        </w:rPr>
        <w:t xml:space="preserve">11. Перелік </w:t>
      </w:r>
      <w:proofErr w:type="spellStart"/>
      <w:r w:rsidRPr="00B84136">
        <w:rPr>
          <w:rFonts w:eastAsia="Calibri"/>
          <w:b/>
          <w:sz w:val="22"/>
          <w:lang w:val="uk-UA"/>
        </w:rPr>
        <w:t>компетентностей</w:t>
      </w:r>
      <w:proofErr w:type="spellEnd"/>
      <w:r w:rsidRPr="00B84136">
        <w:rPr>
          <w:rFonts w:eastAsia="Calibri"/>
          <w:b/>
          <w:sz w:val="22"/>
          <w:lang w:val="uk-UA"/>
        </w:rPr>
        <w:t>, що вдосконалюватимуться/набуватимуться:</w:t>
      </w:r>
    </w:p>
    <w:p w14:paraId="1FBBA314" w14:textId="2F341C5F" w:rsidR="00B84136" w:rsidRPr="00B84136" w:rsidRDefault="006670F0" w:rsidP="00B84136">
      <w:pPr>
        <w:spacing w:line="240" w:lineRule="auto"/>
        <w:ind w:left="-1134"/>
        <w:rPr>
          <w:rFonts w:eastAsia="Calibri"/>
          <w:bCs/>
          <w:sz w:val="22"/>
          <w:lang w:val="uk-UA"/>
        </w:rPr>
      </w:pPr>
      <w:r w:rsidRPr="00B84136">
        <w:rPr>
          <w:rFonts w:eastAsia="Calibri"/>
          <w:b/>
          <w:bCs/>
          <w:sz w:val="22"/>
          <w:lang w:val="uk-UA"/>
        </w:rPr>
        <w:t>загальні:</w:t>
      </w:r>
      <w:r w:rsidRPr="00B84136">
        <w:rPr>
          <w:rFonts w:eastAsia="Calibri"/>
          <w:sz w:val="22"/>
          <w:lang w:val="uk-UA"/>
        </w:rPr>
        <w:t xml:space="preserve"> </w:t>
      </w:r>
      <w:bookmarkStart w:id="0" w:name="_Hlk33115560"/>
      <w:r w:rsidR="00B84136" w:rsidRPr="00B84136">
        <w:rPr>
          <w:rFonts w:eastAsia="Calibri"/>
          <w:bCs/>
          <w:sz w:val="22"/>
          <w:lang w:val="uk-UA"/>
        </w:rPr>
        <w:t xml:space="preserve">компетентність у галузі професіонального розвитку; </w:t>
      </w:r>
      <w:bookmarkEnd w:id="0"/>
      <w:r w:rsidR="00B84136" w:rsidRPr="00B84136">
        <w:rPr>
          <w:rFonts w:eastAsia="Calibri"/>
          <w:bCs/>
          <w:sz w:val="22"/>
          <w:lang w:val="uk-UA"/>
        </w:rPr>
        <w:t xml:space="preserve">знання і розуміння сучасних тенденцій розвитку освітнього процесу; </w:t>
      </w:r>
      <w:bookmarkStart w:id="1" w:name="_Hlk33010853"/>
      <w:bookmarkStart w:id="2" w:name="_Hlk33016427"/>
      <w:r w:rsidR="00B84136" w:rsidRPr="00B84136">
        <w:rPr>
          <w:rFonts w:eastAsia="Calibri"/>
          <w:bCs/>
          <w:sz w:val="22"/>
          <w:lang w:val="uk-UA"/>
        </w:rPr>
        <w:t>здатність використовувати на практиці сучасні методичні підходи до оцінювання навчальних досягнень учнів</w:t>
      </w:r>
      <w:bookmarkEnd w:id="1"/>
      <w:r w:rsidR="00B84136" w:rsidRPr="00B84136">
        <w:rPr>
          <w:rFonts w:eastAsia="Calibri"/>
          <w:bCs/>
          <w:sz w:val="22"/>
          <w:lang w:val="uk-UA"/>
        </w:rPr>
        <w:t xml:space="preserve">; </w:t>
      </w:r>
      <w:bookmarkStart w:id="3" w:name="_Hlk33016470"/>
      <w:bookmarkEnd w:id="2"/>
      <w:r w:rsidR="00B84136" w:rsidRPr="00B84136">
        <w:rPr>
          <w:rFonts w:eastAsia="Calibri"/>
          <w:bCs/>
          <w:sz w:val="22"/>
          <w:lang w:val="uk-UA"/>
        </w:rPr>
        <w:t>здатність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інформаційного суспільства;</w:t>
      </w:r>
    </w:p>
    <w:bookmarkEnd w:id="3"/>
    <w:p w14:paraId="4FA041F7" w14:textId="0A260197" w:rsidR="00B84136" w:rsidRPr="00B84136" w:rsidRDefault="006670F0" w:rsidP="00B84136">
      <w:pPr>
        <w:spacing w:line="240" w:lineRule="auto"/>
        <w:ind w:left="-1134"/>
        <w:rPr>
          <w:rFonts w:eastAsia="Calibri"/>
          <w:b/>
          <w:sz w:val="22"/>
          <w:lang w:val="uk-UA"/>
        </w:rPr>
      </w:pPr>
      <w:r w:rsidRPr="00B84136">
        <w:rPr>
          <w:rFonts w:eastAsia="Calibri"/>
          <w:b/>
          <w:bCs/>
          <w:sz w:val="22"/>
          <w:lang w:val="uk-UA"/>
        </w:rPr>
        <w:t>фахові:</w:t>
      </w:r>
      <w:r w:rsidR="00E314CE" w:rsidRPr="00B84136">
        <w:rPr>
          <w:rFonts w:eastAsia="Calibri"/>
          <w:b/>
          <w:bCs/>
          <w:sz w:val="22"/>
          <w:lang w:val="uk-UA"/>
        </w:rPr>
        <w:t xml:space="preserve"> </w:t>
      </w:r>
      <w:bookmarkStart w:id="4" w:name="_Hlk33115618"/>
      <w:r w:rsidR="00B84136" w:rsidRPr="00B84136">
        <w:rPr>
          <w:rFonts w:eastAsia="Calibri"/>
          <w:bCs/>
          <w:sz w:val="22"/>
          <w:lang w:val="uk-UA"/>
        </w:rPr>
        <w:t>застосування набутих знань у професійній діяльності</w:t>
      </w:r>
      <w:r w:rsidR="00B84136" w:rsidRPr="0016186F">
        <w:rPr>
          <w:rFonts w:eastAsia="Calibri"/>
          <w:bCs/>
          <w:sz w:val="22"/>
          <w:lang w:val="uk-UA"/>
        </w:rPr>
        <w:t>;</w:t>
      </w:r>
      <w:r w:rsidR="00B84136" w:rsidRPr="00B84136">
        <w:rPr>
          <w:rFonts w:eastAsia="Calibri"/>
          <w:b/>
          <w:sz w:val="22"/>
          <w:lang w:val="uk-UA"/>
        </w:rPr>
        <w:t xml:space="preserve"> </w:t>
      </w:r>
      <w:bookmarkStart w:id="5" w:name="_Hlk33013574"/>
      <w:bookmarkEnd w:id="4"/>
      <w:r w:rsidR="00B84136" w:rsidRPr="00B84136">
        <w:rPr>
          <w:rFonts w:eastAsia="Calibri"/>
          <w:bCs/>
          <w:sz w:val="22"/>
          <w:lang w:val="uk-UA"/>
        </w:rPr>
        <w:t>здатність самостійно навчатися та розвивати особистісний потенціал;</w:t>
      </w:r>
      <w:bookmarkStart w:id="6" w:name="_Hlk33115649"/>
      <w:bookmarkEnd w:id="5"/>
      <w:r w:rsidR="00B84136" w:rsidRPr="00B84136">
        <w:rPr>
          <w:rFonts w:eastAsia="Calibri"/>
          <w:b/>
          <w:sz w:val="22"/>
          <w:lang w:val="uk-UA"/>
        </w:rPr>
        <w:t xml:space="preserve"> </w:t>
      </w:r>
      <w:r w:rsidR="00B84136" w:rsidRPr="00B84136">
        <w:rPr>
          <w:rFonts w:eastAsia="Calibri"/>
          <w:bCs/>
          <w:sz w:val="22"/>
          <w:lang w:val="uk-UA"/>
        </w:rPr>
        <w:t xml:space="preserve">вміння формувати безпечне новітнє освітнє середовище; </w:t>
      </w:r>
    </w:p>
    <w:bookmarkEnd w:id="6"/>
    <w:p w14:paraId="4E2DE539" w14:textId="520F75B3" w:rsidR="006670F0" w:rsidRPr="00B84136" w:rsidRDefault="00E314CE" w:rsidP="00B84136">
      <w:pPr>
        <w:spacing w:line="240" w:lineRule="auto"/>
        <w:ind w:left="-1134" w:right="-284"/>
        <w:rPr>
          <w:sz w:val="22"/>
          <w:lang w:val="uk-UA"/>
        </w:rPr>
      </w:pPr>
      <w:r w:rsidRPr="00B84136">
        <w:rPr>
          <w:sz w:val="22"/>
          <w:lang w:val="uk-UA"/>
        </w:rPr>
        <w:t>оволодіння навичками користування</w:t>
      </w:r>
      <w:r w:rsidRPr="00B84136">
        <w:rPr>
          <w:sz w:val="22"/>
        </w:rPr>
        <w:t> </w:t>
      </w:r>
      <w:r w:rsidRPr="00B84136">
        <w:rPr>
          <w:sz w:val="22"/>
          <w:lang w:val="uk-UA"/>
        </w:rPr>
        <w:t xml:space="preserve">генератором динамічних </w:t>
      </w:r>
      <w:r w:rsidRPr="00B84136">
        <w:rPr>
          <w:sz w:val="22"/>
        </w:rPr>
        <w:t>QR</w:t>
      </w:r>
      <w:r w:rsidRPr="00B84136">
        <w:rPr>
          <w:sz w:val="22"/>
          <w:lang w:val="uk-UA"/>
        </w:rPr>
        <w:t xml:space="preserve">-кодів; </w:t>
      </w:r>
      <w:r w:rsidRPr="00B84136">
        <w:rPr>
          <w:rFonts w:eastAsia="Calibri"/>
          <w:sz w:val="22"/>
          <w:lang w:val="uk-UA"/>
        </w:rPr>
        <w:t>обмін</w:t>
      </w:r>
      <w:r w:rsidRPr="00B84136">
        <w:rPr>
          <w:sz w:val="22"/>
          <w:lang w:val="uk-UA"/>
        </w:rPr>
        <w:t xml:space="preserve"> власними думками,</w:t>
      </w:r>
      <w:r w:rsidRPr="00B84136">
        <w:rPr>
          <w:sz w:val="22"/>
        </w:rPr>
        <w:t> </w:t>
      </w:r>
      <w:r w:rsidRPr="00B84136">
        <w:rPr>
          <w:sz w:val="22"/>
          <w:lang w:val="uk-UA"/>
        </w:rPr>
        <w:t>новинами,</w:t>
      </w:r>
      <w:r w:rsidRPr="00B84136">
        <w:rPr>
          <w:sz w:val="22"/>
        </w:rPr>
        <w:t> </w:t>
      </w:r>
      <w:r w:rsidRPr="00B84136">
        <w:rPr>
          <w:sz w:val="22"/>
          <w:lang w:val="uk-UA"/>
        </w:rPr>
        <w:t>світлинами,</w:t>
      </w:r>
      <w:r w:rsidRPr="00B84136">
        <w:rPr>
          <w:sz w:val="22"/>
        </w:rPr>
        <w:t> </w:t>
      </w:r>
      <w:r w:rsidRPr="00B84136">
        <w:rPr>
          <w:sz w:val="22"/>
          <w:lang w:val="uk-UA"/>
        </w:rPr>
        <w:t>оголошеннями, розгляд широкого спектру питань, пов'язаних із удосконаленням педагогічної майстерності та впровадженням інновацій в освітню діяльність.</w:t>
      </w:r>
    </w:p>
    <w:p w14:paraId="51BF8A02" w14:textId="77777777" w:rsidR="006670F0" w:rsidRPr="00B84136" w:rsidRDefault="006670F0" w:rsidP="00B84136">
      <w:pPr>
        <w:spacing w:line="240" w:lineRule="auto"/>
        <w:ind w:left="-1134" w:right="-284"/>
        <w:rPr>
          <w:b/>
          <w:sz w:val="22"/>
          <w:lang w:val="uk-UA"/>
        </w:rPr>
      </w:pPr>
    </w:p>
    <w:p w14:paraId="3C1E4173" w14:textId="77777777" w:rsidR="006670F0" w:rsidRPr="00B84136" w:rsidRDefault="006670F0" w:rsidP="00B84136">
      <w:pPr>
        <w:spacing w:line="240" w:lineRule="auto"/>
        <w:ind w:left="-1134" w:right="-284"/>
        <w:rPr>
          <w:b/>
          <w:sz w:val="22"/>
          <w:lang w:val="uk-UA"/>
        </w:rPr>
      </w:pPr>
    </w:p>
    <w:p w14:paraId="6FC1A0A2" w14:textId="77777777" w:rsidR="006670F0" w:rsidRPr="00B84136" w:rsidRDefault="006670F0" w:rsidP="00B84136">
      <w:pPr>
        <w:spacing w:line="240" w:lineRule="auto"/>
        <w:ind w:left="-1134" w:right="-284"/>
        <w:rPr>
          <w:sz w:val="22"/>
          <w:lang w:val="uk-UA"/>
        </w:rPr>
      </w:pPr>
      <w:r w:rsidRPr="00B84136">
        <w:rPr>
          <w:b/>
          <w:sz w:val="22"/>
          <w:lang w:val="uk-UA"/>
        </w:rPr>
        <w:t xml:space="preserve">* Програму укладено відповідно до п. 10 постанови КМУ від 21 серпня 2019 р. № 800 (із змінами і доповненнями, внесеними постановою КМУ від 27 грудня 2019 року № 1133) </w:t>
      </w:r>
    </w:p>
    <w:p w14:paraId="11DCD216" w14:textId="77777777" w:rsidR="00AC7A81" w:rsidRPr="00B84136" w:rsidRDefault="00AC7A81" w:rsidP="00B84136">
      <w:pPr>
        <w:spacing w:line="240" w:lineRule="auto"/>
        <w:rPr>
          <w:sz w:val="22"/>
        </w:rPr>
      </w:pPr>
    </w:p>
    <w:sectPr w:rsidR="00AC7A81" w:rsidRPr="00B84136" w:rsidSect="001618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E4E1F"/>
    <w:multiLevelType w:val="hybridMultilevel"/>
    <w:tmpl w:val="95F459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13"/>
    <w:rsid w:val="0016186F"/>
    <w:rsid w:val="006670F0"/>
    <w:rsid w:val="00730A13"/>
    <w:rsid w:val="00AC7A81"/>
    <w:rsid w:val="00B84136"/>
    <w:rsid w:val="00E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C3BD"/>
  <w15:chartTrackingRefBased/>
  <w15:docId w15:val="{26E36415-F342-4DD5-A9DD-0B6CC65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F0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F0"/>
    <w:pPr>
      <w:spacing w:before="100" w:beforeAutospacing="1" w:after="100" w:afterAutospacing="1" w:line="240" w:lineRule="auto"/>
      <w:jc w:val="left"/>
    </w:pPr>
    <w:rPr>
      <w:sz w:val="24"/>
      <w:szCs w:val="24"/>
      <w:lang w:val="ru-UA"/>
    </w:rPr>
  </w:style>
  <w:style w:type="character" w:styleId="a4">
    <w:name w:val="Emphasis"/>
    <w:basedOn w:val="a0"/>
    <w:uiPriority w:val="20"/>
    <w:qFormat/>
    <w:rsid w:val="006670F0"/>
    <w:rPr>
      <w:i/>
      <w:iCs/>
    </w:rPr>
  </w:style>
  <w:style w:type="paragraph" w:styleId="a5">
    <w:name w:val="List Paragraph"/>
    <w:basedOn w:val="a"/>
    <w:uiPriority w:val="34"/>
    <w:qFormat/>
    <w:rsid w:val="00B8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9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man4</dc:creator>
  <cp:keywords/>
  <dc:description/>
  <cp:lastModifiedBy>man4</cp:lastModifiedBy>
  <cp:revision>3</cp:revision>
  <dcterms:created xsi:type="dcterms:W3CDTF">2020-08-06T09:55:00Z</dcterms:created>
  <dcterms:modified xsi:type="dcterms:W3CDTF">2020-08-06T10:22:00Z</dcterms:modified>
</cp:coreProperties>
</file>